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FC5" w:rsidRDefault="000D3FC5" w:rsidP="000D3FC5">
      <w:pPr>
        <w:keepNext/>
        <w:keepLines/>
        <w:spacing w:line="360" w:lineRule="auto"/>
        <w:jc w:val="center"/>
        <w:rPr>
          <w:rStyle w:val="a6"/>
          <w:rFonts w:ascii="Arial" w:hAnsi="Arial" w:cs="Guttman Keren"/>
          <w:color w:val="1D5872"/>
          <w:sz w:val="28"/>
          <w:szCs w:val="28"/>
          <w:rtl/>
        </w:rPr>
      </w:pPr>
      <w:bookmarkStart w:id="0" w:name="_GoBack"/>
      <w:bookmarkEnd w:id="0"/>
    </w:p>
    <w:p w:rsidR="0031432E" w:rsidRPr="001A7452" w:rsidRDefault="00E34578" w:rsidP="000D3FC5">
      <w:pPr>
        <w:keepNext/>
        <w:keepLines/>
        <w:spacing w:line="360" w:lineRule="auto"/>
        <w:jc w:val="center"/>
        <w:rPr>
          <w:rStyle w:val="a6"/>
          <w:rFonts w:ascii="Arial" w:hAnsi="Arial" w:cs="Guttman Keren"/>
          <w:color w:val="1D5872"/>
          <w:sz w:val="28"/>
          <w:szCs w:val="28"/>
          <w:rtl/>
        </w:rPr>
      </w:pPr>
      <w:r w:rsidRPr="001A7452">
        <w:rPr>
          <w:rStyle w:val="a6"/>
          <w:rFonts w:ascii="Arial" w:hAnsi="Arial" w:cs="Guttman Keren" w:hint="cs"/>
          <w:color w:val="1D5872"/>
          <w:sz w:val="28"/>
          <w:szCs w:val="28"/>
          <w:rtl/>
        </w:rPr>
        <w:t>נייר עמדה</w:t>
      </w:r>
    </w:p>
    <w:p w:rsidR="00673688" w:rsidRDefault="0024509D" w:rsidP="000D3FC5">
      <w:pPr>
        <w:keepNext/>
        <w:keepLines/>
        <w:spacing w:line="360" w:lineRule="auto"/>
        <w:jc w:val="center"/>
        <w:rPr>
          <w:rStyle w:val="a6"/>
          <w:rFonts w:ascii="Arial" w:hAnsi="Arial" w:cs="Guttman Keren"/>
          <w:color w:val="1D5872"/>
          <w:sz w:val="24"/>
          <w:szCs w:val="24"/>
          <w:rtl/>
        </w:rPr>
      </w:pPr>
      <w:r w:rsidRPr="0024509D">
        <w:rPr>
          <w:rStyle w:val="a6"/>
          <w:rFonts w:ascii="Arial" w:hAnsi="Arial" w:cs="Guttman Keren"/>
          <w:color w:val="1D5872"/>
          <w:sz w:val="24"/>
          <w:szCs w:val="24"/>
          <w:rtl/>
        </w:rPr>
        <w:t xml:space="preserve">הצעת חוק יום ט' באב, </w:t>
      </w:r>
      <w:proofErr w:type="spellStart"/>
      <w:r w:rsidRPr="0024509D">
        <w:rPr>
          <w:rStyle w:val="a6"/>
          <w:rFonts w:ascii="Arial" w:hAnsi="Arial" w:cs="Guttman Keren"/>
          <w:color w:val="1D5872"/>
          <w:sz w:val="24"/>
          <w:szCs w:val="24"/>
          <w:rtl/>
        </w:rPr>
        <w:t>התשע"ו</w:t>
      </w:r>
      <w:proofErr w:type="spellEnd"/>
      <w:r w:rsidRPr="0024509D">
        <w:rPr>
          <w:rStyle w:val="a6"/>
          <w:rFonts w:ascii="Arial" w:hAnsi="Arial" w:cs="Guttman Keren"/>
          <w:color w:val="1D5872"/>
          <w:sz w:val="24"/>
          <w:szCs w:val="24"/>
          <w:rtl/>
        </w:rPr>
        <w:t>–2016</w:t>
      </w:r>
    </w:p>
    <w:p w:rsidR="00D30BF5" w:rsidRPr="00B35509" w:rsidRDefault="00D30BF5" w:rsidP="00D30BF5">
      <w:pPr>
        <w:spacing w:line="360" w:lineRule="auto"/>
        <w:rPr>
          <w:rStyle w:val="a6"/>
          <w:rFonts w:ascii="Arial" w:hAnsi="Arial" w:cs="Guttman Keren"/>
          <w:color w:val="1D5872"/>
          <w:sz w:val="24"/>
          <w:szCs w:val="24"/>
          <w:rtl/>
        </w:rPr>
      </w:pPr>
      <w:r w:rsidRPr="00B35509">
        <w:rPr>
          <w:rStyle w:val="a6"/>
          <w:rFonts w:ascii="Arial" w:hAnsi="Arial" w:cs="Guttman Keren" w:hint="cs"/>
          <w:color w:val="1D5872"/>
          <w:sz w:val="24"/>
          <w:szCs w:val="24"/>
          <w:rtl/>
        </w:rPr>
        <w:t>מבוא</w:t>
      </w:r>
    </w:p>
    <w:p w:rsidR="00D30BF5" w:rsidRPr="00D30BF5" w:rsidRDefault="00D30BF5" w:rsidP="00D30BF5">
      <w:pPr>
        <w:pStyle w:val="HeadHatzaotHok"/>
        <w:tabs>
          <w:tab w:val="left" w:pos="4071"/>
          <w:tab w:val="center" w:pos="4819"/>
        </w:tabs>
        <w:spacing w:before="0"/>
        <w:jc w:val="left"/>
        <w:rPr>
          <w:b w:val="0"/>
          <w:bCs w:val="0"/>
          <w:sz w:val="24"/>
          <w:szCs w:val="24"/>
          <w:rtl/>
        </w:rPr>
      </w:pPr>
      <w:r w:rsidRPr="00D30BF5">
        <w:rPr>
          <w:rFonts w:hint="cs"/>
          <w:b w:val="0"/>
          <w:bCs w:val="0"/>
          <w:sz w:val="24"/>
          <w:szCs w:val="24"/>
          <w:rtl/>
        </w:rPr>
        <w:t>מדינת ישראל היא מדינתו של העם היהודי. מן הראוי כי במדינת ישראל תהיה התייחסות גם לאירועי אבל לאומיים, כדוגמת תשעה באב. כפי שמקובל לומר משמו של נפוליאון "</w:t>
      </w:r>
      <w:r w:rsidRPr="00D30BF5">
        <w:rPr>
          <w:b w:val="0"/>
          <w:bCs w:val="0"/>
          <w:sz w:val="24"/>
          <w:szCs w:val="24"/>
          <w:rtl/>
        </w:rPr>
        <w:t>"רק עם שיודע לבכות על עברו לאחר זמן כה ממושך, יוכל לשרוד גם את העתיד הקשה ביותר".</w:t>
      </w:r>
    </w:p>
    <w:p w:rsidR="00D30BF5" w:rsidRDefault="00D30BF5" w:rsidP="00D30BF5">
      <w:pPr>
        <w:pStyle w:val="HeadHatzaotHok"/>
        <w:tabs>
          <w:tab w:val="left" w:pos="4071"/>
          <w:tab w:val="center" w:pos="4819"/>
        </w:tabs>
        <w:spacing w:before="0"/>
        <w:jc w:val="left"/>
        <w:rPr>
          <w:b w:val="0"/>
          <w:bCs w:val="0"/>
          <w:sz w:val="24"/>
          <w:szCs w:val="24"/>
          <w:rtl/>
        </w:rPr>
      </w:pPr>
      <w:r w:rsidRPr="00D30BF5">
        <w:rPr>
          <w:rFonts w:hint="cs"/>
          <w:b w:val="0"/>
          <w:bCs w:val="0"/>
          <w:sz w:val="24"/>
          <w:szCs w:val="24"/>
          <w:rtl/>
        </w:rPr>
        <w:t xml:space="preserve">אנו מציעים </w:t>
      </w:r>
      <w:r>
        <w:rPr>
          <w:rFonts w:hint="cs"/>
          <w:b w:val="0"/>
          <w:bCs w:val="0"/>
          <w:sz w:val="24"/>
          <w:szCs w:val="24"/>
          <w:rtl/>
        </w:rPr>
        <w:t>מספר כיוונים ומשמעויות לתשעה באב, שיש להם רלוונטיות גדולה למרקם החיים במדינת ישראל בימינו אנו:</w:t>
      </w:r>
    </w:p>
    <w:p w:rsidR="00D30BF5" w:rsidRDefault="00E62494" w:rsidP="00F90412">
      <w:pPr>
        <w:pStyle w:val="HeadHatzaotHok"/>
        <w:numPr>
          <w:ilvl w:val="0"/>
          <w:numId w:val="37"/>
        </w:numPr>
        <w:tabs>
          <w:tab w:val="left" w:pos="4071"/>
          <w:tab w:val="center" w:pos="4819"/>
        </w:tabs>
        <w:spacing w:before="0"/>
        <w:jc w:val="left"/>
        <w:rPr>
          <w:b w:val="0"/>
          <w:bCs w:val="0"/>
          <w:sz w:val="24"/>
          <w:szCs w:val="24"/>
        </w:rPr>
      </w:pPr>
      <w:r>
        <w:rPr>
          <w:rFonts w:hint="cs"/>
          <w:b w:val="0"/>
          <w:bCs w:val="0"/>
          <w:sz w:val="24"/>
          <w:szCs w:val="24"/>
          <w:rtl/>
        </w:rPr>
        <w:t xml:space="preserve">המלחמה בשחיתות </w:t>
      </w:r>
      <w:r>
        <w:rPr>
          <w:b w:val="0"/>
          <w:bCs w:val="0"/>
          <w:sz w:val="24"/>
          <w:szCs w:val="24"/>
          <w:rtl/>
        </w:rPr>
        <w:t>–</w:t>
      </w:r>
      <w:r w:rsidR="00F90412">
        <w:rPr>
          <w:rFonts w:hint="cs"/>
          <w:b w:val="0"/>
          <w:bCs w:val="0"/>
          <w:sz w:val="24"/>
          <w:szCs w:val="24"/>
          <w:rtl/>
        </w:rPr>
        <w:t xml:space="preserve">תשעה באב הוא יום שקשור למלחמה בשחיתות מוסרית ושלטונית. </w:t>
      </w:r>
      <w:r>
        <w:rPr>
          <w:rFonts w:hint="cs"/>
          <w:b w:val="0"/>
          <w:bCs w:val="0"/>
          <w:sz w:val="24"/>
          <w:szCs w:val="24"/>
          <w:rtl/>
        </w:rPr>
        <w:t xml:space="preserve">חלק נכבד מדברי הנביאים מוקדש למלחמה בשחיתות מוסרית ושלטונית, כגורמים לחורבן המקדש. </w:t>
      </w:r>
      <w:r w:rsidR="00137D31">
        <w:rPr>
          <w:rFonts w:hint="cs"/>
          <w:b w:val="0"/>
          <w:bCs w:val="0"/>
          <w:sz w:val="24"/>
          <w:szCs w:val="24"/>
          <w:rtl/>
        </w:rPr>
        <w:t>כך למשל דבריו של הנביא ירמיה (פרק ז): "</w:t>
      </w:r>
      <w:r w:rsidR="00137D31" w:rsidRPr="00137D31">
        <w:rPr>
          <w:rtl/>
        </w:rPr>
        <w:t xml:space="preserve"> </w:t>
      </w:r>
      <w:r w:rsidR="00137D31" w:rsidRPr="00137D31">
        <w:rPr>
          <w:b w:val="0"/>
          <w:bCs w:val="0"/>
          <w:sz w:val="24"/>
          <w:szCs w:val="24"/>
          <w:rtl/>
        </w:rPr>
        <w:t>הֲגָנֹב רָצֹחַ וְנָאֹף וְהִשָּׁבֵעַ לַשֶּׁקֶר</w:t>
      </w:r>
      <w:r w:rsidR="00F90412">
        <w:rPr>
          <w:rFonts w:hint="cs"/>
          <w:b w:val="0"/>
          <w:bCs w:val="0"/>
          <w:sz w:val="24"/>
          <w:szCs w:val="24"/>
          <w:rtl/>
        </w:rPr>
        <w:t>...</w:t>
      </w:r>
      <w:r w:rsidR="00137D31" w:rsidRPr="00137D31">
        <w:rPr>
          <w:b w:val="0"/>
          <w:bCs w:val="0"/>
          <w:sz w:val="24"/>
          <w:szCs w:val="24"/>
          <w:rtl/>
        </w:rPr>
        <w:t>וּבָאתֶם וַעֲמַדְתֶּם לְפָנַי בַּבַּיִת הַזֶּה אֲשֶׁר נִקְרָא שְׁמִי עָלָיו וַאֲמַרְתֶּם נִצַּלְנוּ לְמַעַן עֲשׂוֹת אֵת כָּל  הַתּוֹעֵבוֹת הָאֵלֶּה</w:t>
      </w:r>
      <w:r w:rsidR="00F90412">
        <w:rPr>
          <w:rFonts w:hint="cs"/>
          <w:b w:val="0"/>
          <w:bCs w:val="0"/>
          <w:sz w:val="24"/>
          <w:szCs w:val="24"/>
          <w:rtl/>
        </w:rPr>
        <w:t xml:space="preserve">?!". </w:t>
      </w:r>
    </w:p>
    <w:p w:rsidR="00E62494" w:rsidRDefault="00E62494" w:rsidP="00F90412">
      <w:pPr>
        <w:pStyle w:val="HeadHatzaotHok"/>
        <w:numPr>
          <w:ilvl w:val="0"/>
          <w:numId w:val="37"/>
        </w:numPr>
        <w:tabs>
          <w:tab w:val="left" w:pos="4071"/>
          <w:tab w:val="center" w:pos="4819"/>
        </w:tabs>
        <w:spacing w:before="0"/>
        <w:jc w:val="left"/>
        <w:rPr>
          <w:b w:val="0"/>
          <w:bCs w:val="0"/>
          <w:sz w:val="24"/>
          <w:szCs w:val="24"/>
        </w:rPr>
      </w:pPr>
      <w:r>
        <w:rPr>
          <w:rFonts w:hint="cs"/>
          <w:b w:val="0"/>
          <w:bCs w:val="0"/>
          <w:sz w:val="24"/>
          <w:szCs w:val="24"/>
          <w:rtl/>
        </w:rPr>
        <w:t xml:space="preserve">מניעת שנאת חינם </w:t>
      </w:r>
      <w:r>
        <w:rPr>
          <w:b w:val="0"/>
          <w:bCs w:val="0"/>
          <w:sz w:val="24"/>
          <w:szCs w:val="24"/>
          <w:rtl/>
        </w:rPr>
        <w:t>–</w:t>
      </w:r>
      <w:r>
        <w:rPr>
          <w:rFonts w:hint="cs"/>
          <w:b w:val="0"/>
          <w:bCs w:val="0"/>
          <w:sz w:val="24"/>
          <w:szCs w:val="24"/>
          <w:rtl/>
        </w:rPr>
        <w:t xml:space="preserve"> החברה הישראלית שסועה וסובלת ממחלוקות רבות. ניתן לעסוק בתשעה באב בשנאת </w:t>
      </w:r>
      <w:proofErr w:type="spellStart"/>
      <w:r>
        <w:rPr>
          <w:rFonts w:hint="cs"/>
          <w:b w:val="0"/>
          <w:bCs w:val="0"/>
          <w:sz w:val="24"/>
          <w:szCs w:val="24"/>
          <w:rtl/>
        </w:rPr>
        <w:t>החינם</w:t>
      </w:r>
      <w:proofErr w:type="spellEnd"/>
      <w:r>
        <w:rPr>
          <w:rFonts w:hint="cs"/>
          <w:b w:val="0"/>
          <w:bCs w:val="0"/>
          <w:sz w:val="24"/>
          <w:szCs w:val="24"/>
          <w:rtl/>
        </w:rPr>
        <w:t xml:space="preserve"> שהובילה לחורבנו של בית המקדש השני</w:t>
      </w:r>
      <w:r w:rsidR="00F90412">
        <w:rPr>
          <w:rFonts w:hint="cs"/>
          <w:b w:val="0"/>
          <w:bCs w:val="0"/>
          <w:sz w:val="24"/>
          <w:szCs w:val="24"/>
          <w:rtl/>
        </w:rPr>
        <w:t xml:space="preserve"> (יומא ט:).</w:t>
      </w:r>
      <w:r>
        <w:rPr>
          <w:rFonts w:hint="cs"/>
          <w:b w:val="0"/>
          <w:bCs w:val="0"/>
          <w:sz w:val="24"/>
          <w:szCs w:val="24"/>
          <w:rtl/>
        </w:rPr>
        <w:t xml:space="preserve"> ואכן, יש התארגנויות כאלו גם בימינו כדוגמת 'הלילה לא לומדים תורה'. </w:t>
      </w:r>
    </w:p>
    <w:p w:rsidR="00E62494" w:rsidRDefault="00E62494" w:rsidP="00137D31">
      <w:pPr>
        <w:pStyle w:val="HeadHatzaotHok"/>
        <w:numPr>
          <w:ilvl w:val="0"/>
          <w:numId w:val="37"/>
        </w:numPr>
        <w:tabs>
          <w:tab w:val="left" w:pos="4071"/>
          <w:tab w:val="center" w:pos="4819"/>
        </w:tabs>
        <w:spacing w:before="0"/>
        <w:jc w:val="left"/>
        <w:rPr>
          <w:b w:val="0"/>
          <w:bCs w:val="0"/>
          <w:sz w:val="24"/>
          <w:szCs w:val="24"/>
        </w:rPr>
      </w:pPr>
      <w:r>
        <w:rPr>
          <w:rFonts w:hint="cs"/>
          <w:b w:val="0"/>
          <w:bCs w:val="0"/>
          <w:sz w:val="24"/>
          <w:szCs w:val="24"/>
          <w:rtl/>
        </w:rPr>
        <w:t xml:space="preserve">יום זיכרון היסטורי לאסונות לאומיים </w:t>
      </w:r>
      <w:r>
        <w:rPr>
          <w:b w:val="0"/>
          <w:bCs w:val="0"/>
          <w:sz w:val="24"/>
          <w:szCs w:val="24"/>
          <w:rtl/>
        </w:rPr>
        <w:t>–</w:t>
      </w:r>
      <w:r>
        <w:rPr>
          <w:rFonts w:hint="cs"/>
          <w:b w:val="0"/>
          <w:bCs w:val="0"/>
          <w:sz w:val="24"/>
          <w:szCs w:val="24"/>
          <w:rtl/>
        </w:rPr>
        <w:t xml:space="preserve"> מעבר לאבל על חורבן בית המקדש, תשעה באב שימש כיום אבל לאומי על כלל האסונות שאירעו לעם ישראל. מסיבה זו, ישנן קינות רבות העוסקות באירועים שאינם קשורים כלל למקדש, כמו מסעות הצלב</w:t>
      </w:r>
      <w:r w:rsidR="00137D31">
        <w:rPr>
          <w:rFonts w:hint="cs"/>
          <w:b w:val="0"/>
          <w:bCs w:val="0"/>
          <w:sz w:val="24"/>
          <w:szCs w:val="24"/>
          <w:rtl/>
        </w:rPr>
        <w:t xml:space="preserve">, </w:t>
      </w:r>
      <w:r>
        <w:rPr>
          <w:rFonts w:hint="cs"/>
          <w:b w:val="0"/>
          <w:bCs w:val="0"/>
          <w:sz w:val="24"/>
          <w:szCs w:val="24"/>
          <w:rtl/>
        </w:rPr>
        <w:t xml:space="preserve">גזרות ת"ח </w:t>
      </w:r>
      <w:r>
        <w:rPr>
          <w:b w:val="0"/>
          <w:bCs w:val="0"/>
          <w:sz w:val="24"/>
          <w:szCs w:val="24"/>
          <w:rtl/>
        </w:rPr>
        <w:t>–</w:t>
      </w:r>
      <w:r w:rsidR="00137D31">
        <w:rPr>
          <w:rFonts w:hint="cs"/>
          <w:b w:val="0"/>
          <w:bCs w:val="0"/>
          <w:sz w:val="24"/>
          <w:szCs w:val="24"/>
          <w:rtl/>
        </w:rPr>
        <w:t xml:space="preserve"> ת"ט והשואה.</w:t>
      </w:r>
    </w:p>
    <w:p w:rsidR="000D3FC5" w:rsidRDefault="00E62494" w:rsidP="002F5570">
      <w:pPr>
        <w:pStyle w:val="HeadHatzaotHok"/>
        <w:numPr>
          <w:ilvl w:val="0"/>
          <w:numId w:val="37"/>
        </w:numPr>
        <w:tabs>
          <w:tab w:val="left" w:pos="4071"/>
          <w:tab w:val="center" w:pos="4819"/>
        </w:tabs>
        <w:spacing w:before="0"/>
        <w:jc w:val="left"/>
        <w:rPr>
          <w:b w:val="0"/>
          <w:bCs w:val="0"/>
          <w:sz w:val="24"/>
          <w:szCs w:val="24"/>
        </w:rPr>
      </w:pPr>
      <w:r>
        <w:rPr>
          <w:rFonts w:hint="cs"/>
          <w:b w:val="0"/>
          <w:bCs w:val="0"/>
          <w:sz w:val="24"/>
          <w:szCs w:val="24"/>
          <w:rtl/>
        </w:rPr>
        <w:t xml:space="preserve">חורבן המקדש </w:t>
      </w:r>
      <w:r>
        <w:rPr>
          <w:b w:val="0"/>
          <w:bCs w:val="0"/>
          <w:sz w:val="24"/>
          <w:szCs w:val="24"/>
          <w:rtl/>
        </w:rPr>
        <w:t>–</w:t>
      </w:r>
      <w:r>
        <w:rPr>
          <w:rFonts w:hint="cs"/>
          <w:b w:val="0"/>
          <w:bCs w:val="0"/>
          <w:sz w:val="24"/>
          <w:szCs w:val="24"/>
          <w:rtl/>
        </w:rPr>
        <w:t xml:space="preserve"> כמובן, תשעה באב הוא גם יום אבל על חורבן שני בתי המקדש. </w:t>
      </w:r>
      <w:r w:rsidR="002F5570">
        <w:rPr>
          <w:rFonts w:hint="cs"/>
          <w:b w:val="0"/>
          <w:bCs w:val="0"/>
          <w:sz w:val="24"/>
          <w:szCs w:val="24"/>
          <w:rtl/>
        </w:rPr>
        <w:t>השאיפה לבניינו הי</w:t>
      </w:r>
      <w:r w:rsidR="005257F2">
        <w:rPr>
          <w:rFonts w:hint="cs"/>
          <w:b w:val="0"/>
          <w:bCs w:val="0"/>
          <w:sz w:val="24"/>
          <w:szCs w:val="24"/>
          <w:rtl/>
        </w:rPr>
        <w:t>י</w:t>
      </w:r>
      <w:r w:rsidR="002F5570">
        <w:rPr>
          <w:rFonts w:hint="cs"/>
          <w:b w:val="0"/>
          <w:bCs w:val="0"/>
          <w:sz w:val="24"/>
          <w:szCs w:val="24"/>
          <w:rtl/>
        </w:rPr>
        <w:t>תה מרכז בתפילותיהם של יהודים לאורך הדורות כולם, ו</w:t>
      </w:r>
      <w:r>
        <w:rPr>
          <w:rFonts w:hint="cs"/>
          <w:b w:val="0"/>
          <w:bCs w:val="0"/>
          <w:sz w:val="24"/>
          <w:szCs w:val="24"/>
          <w:rtl/>
        </w:rPr>
        <w:t xml:space="preserve">בית המקדש מהווה סמל לשאלה </w:t>
      </w:r>
      <w:r w:rsidR="002F5570">
        <w:rPr>
          <w:rFonts w:hint="cs"/>
          <w:b w:val="0"/>
          <w:bCs w:val="0"/>
          <w:sz w:val="24"/>
          <w:szCs w:val="24"/>
          <w:rtl/>
        </w:rPr>
        <w:t xml:space="preserve">לאן פניה של מדינת ישראל מועדות. </w:t>
      </w:r>
    </w:p>
    <w:p w:rsidR="002F5570" w:rsidRDefault="002F5570" w:rsidP="002F5570">
      <w:pPr>
        <w:pStyle w:val="HeadHatzaotHok"/>
        <w:tabs>
          <w:tab w:val="left" w:pos="4071"/>
          <w:tab w:val="center" w:pos="4819"/>
        </w:tabs>
        <w:spacing w:before="0"/>
        <w:jc w:val="left"/>
        <w:rPr>
          <w:b w:val="0"/>
          <w:bCs w:val="0"/>
          <w:sz w:val="24"/>
          <w:szCs w:val="24"/>
          <w:rtl/>
        </w:rPr>
      </w:pPr>
    </w:p>
    <w:p w:rsidR="002F5570" w:rsidRPr="002F5570" w:rsidRDefault="002F5570" w:rsidP="002F5570">
      <w:pPr>
        <w:pStyle w:val="HeadHatzaotHok"/>
        <w:tabs>
          <w:tab w:val="left" w:pos="4071"/>
          <w:tab w:val="center" w:pos="4819"/>
        </w:tabs>
        <w:spacing w:before="0"/>
        <w:jc w:val="left"/>
        <w:rPr>
          <w:b w:val="0"/>
          <w:bCs w:val="0"/>
          <w:sz w:val="24"/>
          <w:szCs w:val="24"/>
          <w:rtl/>
        </w:rPr>
      </w:pPr>
      <w:r>
        <w:rPr>
          <w:rFonts w:hint="cs"/>
          <w:b w:val="0"/>
          <w:bCs w:val="0"/>
          <w:sz w:val="24"/>
          <w:szCs w:val="24"/>
          <w:rtl/>
        </w:rPr>
        <w:t xml:space="preserve">לסיכום: רבני </w:t>
      </w:r>
      <w:proofErr w:type="spellStart"/>
      <w:r>
        <w:rPr>
          <w:rFonts w:hint="cs"/>
          <w:b w:val="0"/>
          <w:bCs w:val="0"/>
          <w:sz w:val="24"/>
          <w:szCs w:val="24"/>
          <w:rtl/>
        </w:rPr>
        <w:t>צהר</w:t>
      </w:r>
      <w:proofErr w:type="spellEnd"/>
      <w:r>
        <w:rPr>
          <w:rFonts w:hint="cs"/>
          <w:b w:val="0"/>
          <w:bCs w:val="0"/>
          <w:sz w:val="24"/>
          <w:szCs w:val="24"/>
          <w:rtl/>
        </w:rPr>
        <w:t xml:space="preserve"> תומכים בהצעת החוק לחייב להתייחס לתשעה באב במוסדות המדינה השונים, ומציעים מגוון של תחומים שבהם יום זה רלוונטי עבור החברה היהודית כולה.</w:t>
      </w:r>
    </w:p>
    <w:sectPr w:rsidR="002F5570" w:rsidRPr="002F5570" w:rsidSect="00FB3DA8">
      <w:headerReference w:type="even" r:id="rId9"/>
      <w:headerReference w:type="default" r:id="rId10"/>
      <w:footerReference w:type="default" r:id="rId11"/>
      <w:endnotePr>
        <w:numFmt w:val="decimal"/>
      </w:endnotePr>
      <w:pgSz w:w="11906" w:h="16838"/>
      <w:pgMar w:top="2127" w:right="1080" w:bottom="1276" w:left="1080" w:header="851" w:footer="237" w:gutter="0"/>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2D3" w:rsidRDefault="00E752D3">
      <w:r>
        <w:separator/>
      </w:r>
    </w:p>
  </w:endnote>
  <w:endnote w:type="continuationSeparator" w:id="0">
    <w:p w:rsidR="00E752D3" w:rsidRDefault="00E7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uttman Keren">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C4" w:rsidRDefault="009E1A60" w:rsidP="00FC4D5D">
    <w:pPr>
      <w:pStyle w:val="1"/>
      <w:jc w:val="center"/>
      <w:rPr>
        <w:rFonts w:cs="Guttman Keren"/>
        <w:b/>
        <w:bCs/>
        <w:color w:val="365F91"/>
        <w:spacing w:val="-10"/>
        <w:rtl/>
      </w:rPr>
    </w:pPr>
    <w:r>
      <w:rPr>
        <w:rFonts w:cs="Guttman Keren" w:hint="cs"/>
        <w:b/>
        <w:bCs/>
        <w:noProof/>
        <w:color w:val="365F91"/>
        <w:spacing w:val="-10"/>
        <w:rtl/>
      </w:rPr>
      <mc:AlternateContent>
        <mc:Choice Requires="wps">
          <w:drawing>
            <wp:anchor distT="0" distB="0" distL="114300" distR="114300" simplePos="0" relativeHeight="251656704" behindDoc="0" locked="0" layoutInCell="1" allowOverlap="1">
              <wp:simplePos x="0" y="0"/>
              <wp:positionH relativeFrom="column">
                <wp:posOffset>-6350</wp:posOffset>
              </wp:positionH>
              <wp:positionV relativeFrom="paragraph">
                <wp:posOffset>113030</wp:posOffset>
              </wp:positionV>
              <wp:extent cx="6191885" cy="0"/>
              <wp:effectExtent l="22225" t="27305" r="24765" b="203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left:0;text-align:left;margin-left:-.5pt;margin-top:8.9pt;width:487.5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" strokecolor="#0070c0" strokeweight="3pt">
              <v:shadow color="#243f60" opacity=".5" offset="1pt"/>
            </v:shape>
          </w:pict>
        </mc:Fallback>
      </mc:AlternateContent>
    </w:r>
    <w:r w:rsidR="003426C4">
      <w:rPr>
        <w:rFonts w:cs="Guttman Keren" w:hint="cs"/>
        <w:b/>
        <w:bCs/>
        <w:color w:val="365F91"/>
        <w:spacing w:val="-10"/>
        <w:rtl/>
      </w:rPr>
      <w:t xml:space="preserve">         -----</w:t>
    </w:r>
  </w:p>
  <w:p w:rsidR="00744206" w:rsidRPr="00E55679" w:rsidRDefault="00744206" w:rsidP="00B57B41">
    <w:pPr>
      <w:pStyle w:val="1"/>
      <w:jc w:val="center"/>
      <w:rPr>
        <w:rFonts w:cs="Guttman Keren"/>
        <w:color w:val="365F91"/>
        <w:spacing w:val="-10"/>
        <w:rtl/>
      </w:rPr>
    </w:pPr>
    <w:r w:rsidRPr="00E55679">
      <w:rPr>
        <w:rFonts w:cs="Guttman Keren" w:hint="cs"/>
        <w:b/>
        <w:bCs/>
        <w:color w:val="365F91"/>
        <w:spacing w:val="-10"/>
        <w:rtl/>
      </w:rPr>
      <w:t xml:space="preserve">משרדי </w:t>
    </w:r>
    <w:proofErr w:type="spellStart"/>
    <w:r w:rsidRPr="00E55679">
      <w:rPr>
        <w:rFonts w:cs="Guttman Keren" w:hint="cs"/>
        <w:b/>
        <w:bCs/>
        <w:color w:val="365F91"/>
        <w:spacing w:val="-10"/>
        <w:rtl/>
      </w:rPr>
      <w:t>צהר</w:t>
    </w:r>
    <w:proofErr w:type="spellEnd"/>
    <w:r w:rsidRPr="00E55679">
      <w:rPr>
        <w:rFonts w:cs="Guttman Keren" w:hint="cs"/>
        <w:color w:val="365F91"/>
        <w:spacing w:val="-10"/>
        <w:rtl/>
      </w:rPr>
      <w:t xml:space="preserve">: </w:t>
    </w:r>
    <w:r w:rsidRPr="00E55679">
      <w:rPr>
        <w:rFonts w:cs="Guttman Keren"/>
        <w:color w:val="365F91"/>
        <w:spacing w:val="-10"/>
        <w:rtl/>
      </w:rPr>
      <w:t xml:space="preserve">המלאכה 1 א.ת. הצפוני לוד, </w:t>
    </w:r>
    <w:r w:rsidRPr="00356886">
      <w:rPr>
        <w:rFonts w:cs="Guttman Keren"/>
        <w:b/>
        <w:bCs/>
        <w:color w:val="365F91"/>
        <w:spacing w:val="-10"/>
        <w:sz w:val="18"/>
        <w:szCs w:val="22"/>
        <w:rtl/>
      </w:rPr>
      <w:t>71520</w:t>
    </w:r>
    <w:r w:rsidR="00E55679" w:rsidRPr="00E55679">
      <w:rPr>
        <w:rFonts w:cs="Guttman Keren" w:hint="cs"/>
        <w:color w:val="365F91"/>
        <w:spacing w:val="-10"/>
        <w:rtl/>
      </w:rPr>
      <w:t xml:space="preserve">  </w:t>
    </w:r>
    <w:r w:rsidR="00C840CE">
      <w:rPr>
        <w:rFonts w:cs="Guttman Keren" w:hint="cs"/>
        <w:color w:val="365F91"/>
        <w:spacing w:val="-10"/>
        <w:rtl/>
      </w:rPr>
      <w:t xml:space="preserve">   </w:t>
    </w:r>
    <w:r w:rsidRPr="00E55679">
      <w:rPr>
        <w:rFonts w:cs="Guttman Keren"/>
        <w:color w:val="365F91"/>
        <w:spacing w:val="-10"/>
        <w:rtl/>
      </w:rPr>
      <w:t>טל</w:t>
    </w:r>
    <w:r w:rsidR="00356886">
      <w:rPr>
        <w:rFonts w:cs="Guttman Keren"/>
        <w:color w:val="365F91"/>
        <w:spacing w:val="-10"/>
      </w:rPr>
      <w:t xml:space="preserve"> :</w:t>
    </w:r>
    <w:r w:rsidRPr="00E55679">
      <w:rPr>
        <w:rFonts w:cs="Guttman Keren"/>
        <w:color w:val="365F91"/>
        <w:spacing w:val="-10"/>
        <w:rtl/>
      </w:rPr>
      <w:t xml:space="preserve"> </w:t>
    </w:r>
    <w:r w:rsidR="00B57B41">
      <w:rPr>
        <w:rFonts w:cs="Guttman Keren" w:hint="cs"/>
        <w:b/>
        <w:bCs/>
        <w:color w:val="365F91"/>
        <w:spacing w:val="-10"/>
        <w:sz w:val="18"/>
        <w:szCs w:val="22"/>
        <w:rtl/>
      </w:rPr>
      <w:t>052-3286269</w:t>
    </w:r>
    <w:r w:rsidRPr="00356886">
      <w:rPr>
        <w:rFonts w:cs="Guttman Keren"/>
        <w:color w:val="365F91"/>
        <w:spacing w:val="-10"/>
        <w:sz w:val="18"/>
        <w:szCs w:val="22"/>
        <w:rtl/>
      </w:rPr>
      <w:t xml:space="preserve"> </w:t>
    </w:r>
    <w:r w:rsidR="00E55679" w:rsidRPr="00356886">
      <w:rPr>
        <w:rFonts w:cs="Guttman Keren" w:hint="cs"/>
        <w:color w:val="365F91"/>
        <w:spacing w:val="-10"/>
        <w:sz w:val="18"/>
        <w:szCs w:val="22"/>
        <w:rtl/>
      </w:rPr>
      <w:t xml:space="preserve">  </w:t>
    </w:r>
    <w:r w:rsidR="00B57B41">
      <w:rPr>
        <w:rFonts w:cs="Guttman Keren" w:hint="cs"/>
        <w:color w:val="365F91"/>
        <w:spacing w:val="-10"/>
        <w:sz w:val="18"/>
        <w:szCs w:val="22"/>
        <w:rtl/>
      </w:rPr>
      <w:t xml:space="preserve">  </w:t>
    </w:r>
    <w:r w:rsidRPr="00E55679">
      <w:rPr>
        <w:rFonts w:cs="Guttman Keren"/>
        <w:color w:val="365F91"/>
        <w:spacing w:val="-10"/>
        <w:rtl/>
      </w:rPr>
      <w:t>פקס</w:t>
    </w:r>
    <w:r w:rsidR="00356886">
      <w:rPr>
        <w:rFonts w:cs="Guttman Keren" w:hint="cs"/>
        <w:color w:val="365F91"/>
        <w:spacing w:val="-10"/>
        <w:rtl/>
      </w:rPr>
      <w:t>:</w:t>
    </w:r>
    <w:r w:rsidRPr="00E55679">
      <w:rPr>
        <w:rFonts w:cs="Guttman Keren"/>
        <w:color w:val="365F91"/>
        <w:spacing w:val="-10"/>
        <w:rtl/>
      </w:rPr>
      <w:t xml:space="preserve"> </w:t>
    </w:r>
    <w:r w:rsidR="00114F54" w:rsidRPr="00114F54">
      <w:rPr>
        <w:rFonts w:cs="Guttman Keren"/>
        <w:b/>
        <w:bCs/>
        <w:color w:val="365F91"/>
        <w:spacing w:val="-10"/>
        <w:sz w:val="18"/>
        <w:szCs w:val="22"/>
        <w:rtl/>
      </w:rPr>
      <w:t>153</w:t>
    </w:r>
    <w:r w:rsidR="00B57B41">
      <w:rPr>
        <w:rFonts w:cs="Guttman Keren" w:hint="cs"/>
        <w:b/>
        <w:bCs/>
        <w:color w:val="365F91"/>
        <w:spacing w:val="-10"/>
        <w:sz w:val="18"/>
        <w:szCs w:val="22"/>
        <w:rtl/>
      </w:rPr>
      <w:t>-</w:t>
    </w:r>
    <w:r w:rsidR="00114F54" w:rsidRPr="00114F54">
      <w:rPr>
        <w:rFonts w:cs="Guttman Keren"/>
        <w:b/>
        <w:bCs/>
        <w:color w:val="365F91"/>
        <w:spacing w:val="-10"/>
        <w:sz w:val="18"/>
        <w:szCs w:val="22"/>
        <w:rtl/>
      </w:rPr>
      <w:t>523286269</w:t>
    </w:r>
  </w:p>
  <w:p w:rsidR="00744206" w:rsidRPr="00E55679" w:rsidRDefault="00E752D3" w:rsidP="00B57B41">
    <w:pPr>
      <w:jc w:val="center"/>
      <w:rPr>
        <w:rFonts w:cs="Guttman Keren"/>
        <w:b/>
        <w:bCs/>
        <w:color w:val="365F91"/>
        <w:spacing w:val="8"/>
        <w:sz w:val="24"/>
        <w:szCs w:val="24"/>
        <w:rtl/>
      </w:rPr>
    </w:pPr>
    <w:hyperlink r:id="rId1" w:history="1">
      <w:r w:rsidR="00175902" w:rsidRPr="00175902">
        <w:rPr>
          <w:b/>
          <w:bCs/>
          <w:color w:val="365F91"/>
          <w:spacing w:val="-10"/>
          <w:sz w:val="26"/>
          <w:szCs w:val="26"/>
        </w:rPr>
        <w:t>www.tzohar.org.il</w:t>
      </w:r>
    </w:hyperlink>
    <w:r w:rsidR="00175902" w:rsidRPr="00175902">
      <w:rPr>
        <w:rFonts w:cs="Guttman Keren" w:hint="cs"/>
        <w:b/>
        <w:bCs/>
        <w:color w:val="365F91"/>
        <w:spacing w:val="8"/>
        <w:sz w:val="30"/>
        <w:szCs w:val="30"/>
        <w:rtl/>
      </w:rPr>
      <w:t xml:space="preserve"> </w:t>
    </w:r>
    <w:r w:rsidR="00175902" w:rsidRPr="00175902">
      <w:rPr>
        <w:rFonts w:cs="Guttman Keren" w:hint="cs"/>
        <w:b/>
        <w:bCs/>
        <w:color w:val="365F91"/>
        <w:spacing w:val="8"/>
        <w:sz w:val="24"/>
        <w:szCs w:val="24"/>
        <w:rtl/>
      </w:rPr>
      <w:t xml:space="preserve">     </w:t>
    </w:r>
    <w:proofErr w:type="spellStart"/>
    <w:r w:rsidR="00744206" w:rsidRPr="00E55679">
      <w:rPr>
        <w:rFonts w:cs="Guttman Keren" w:hint="cs"/>
        <w:b/>
        <w:bCs/>
        <w:color w:val="365F91"/>
        <w:spacing w:val="8"/>
        <w:sz w:val="24"/>
        <w:szCs w:val="24"/>
        <w:rtl/>
      </w:rPr>
      <w:t>צהר</w:t>
    </w:r>
    <w:proofErr w:type="spellEnd"/>
    <w:r w:rsidR="00744206" w:rsidRPr="00E55679">
      <w:rPr>
        <w:rFonts w:cs="Guttman Keren" w:hint="cs"/>
        <w:b/>
        <w:bCs/>
        <w:color w:val="365F91"/>
        <w:spacing w:val="8"/>
        <w:sz w:val="24"/>
        <w:szCs w:val="24"/>
        <w:rtl/>
      </w:rPr>
      <w:t xml:space="preserve"> </w:t>
    </w:r>
    <w:r w:rsidR="00D86EB5">
      <w:rPr>
        <w:rFonts w:cs="Guttman Keren" w:hint="cs"/>
        <w:b/>
        <w:bCs/>
        <w:color w:val="365F91"/>
        <w:spacing w:val="8"/>
        <w:sz w:val="24"/>
        <w:szCs w:val="24"/>
        <w:rtl/>
      </w:rPr>
      <w:t>לחקיקה</w:t>
    </w:r>
    <w:r w:rsidR="00744206" w:rsidRPr="00E55679">
      <w:rPr>
        <w:rFonts w:cs="Guttman Keren" w:hint="cs"/>
        <w:b/>
        <w:bCs/>
        <w:color w:val="365F91"/>
        <w:spacing w:val="8"/>
        <w:sz w:val="24"/>
        <w:szCs w:val="24"/>
        <w:rtl/>
      </w:rPr>
      <w:t xml:space="preserve">: </w:t>
    </w:r>
    <w:r w:rsidR="00B57B41">
      <w:rPr>
        <w:rFonts w:cs="Guttman Keren"/>
        <w:b/>
        <w:bCs/>
        <w:color w:val="365F91"/>
        <w:spacing w:val="8"/>
        <w:sz w:val="24"/>
        <w:szCs w:val="24"/>
      </w:rPr>
      <w:t>Ganzel</w:t>
    </w:r>
    <w:r w:rsidR="00E55679" w:rsidRPr="00E55679">
      <w:rPr>
        <w:rFonts w:cs="Guttman Keren"/>
        <w:b/>
        <w:bCs/>
        <w:color w:val="365F91"/>
        <w:spacing w:val="8"/>
        <w:sz w:val="24"/>
        <w:szCs w:val="24"/>
      </w:rPr>
      <w:t>@tzohar.org.il</w:t>
    </w:r>
  </w:p>
  <w:p w:rsidR="00744206" w:rsidRPr="00E55679" w:rsidRDefault="00744206">
    <w:pPr>
      <w:pStyle w:val="a4"/>
      <w:rPr>
        <w:color w:val="365F9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2D3" w:rsidRDefault="00E752D3">
      <w:r>
        <w:separator/>
      </w:r>
    </w:p>
  </w:footnote>
  <w:footnote w:type="continuationSeparator" w:id="0">
    <w:p w:rsidR="00E752D3" w:rsidRDefault="00E75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09" w:rsidRDefault="00967009">
    <w:pPr>
      <w:pStyle w:val="a3"/>
      <w:framePr w:wrap="around" w:vAnchor="text" w:hAnchor="margin" w:y="1"/>
      <w:rPr>
        <w:rStyle w:val="a5"/>
        <w:rtl/>
      </w:rPr>
    </w:pPr>
    <w:r>
      <w:rPr>
        <w:rStyle w:val="a5"/>
        <w:rtl/>
      </w:rPr>
      <w:fldChar w:fldCharType="begin"/>
    </w:r>
    <w:r>
      <w:rPr>
        <w:rStyle w:val="a5"/>
      </w:rPr>
      <w:instrText xml:space="preserve">PAGE  </w:instrText>
    </w:r>
    <w:r>
      <w:rPr>
        <w:rStyle w:val="a5"/>
        <w:rtl/>
      </w:rPr>
      <w:fldChar w:fldCharType="separate"/>
    </w:r>
    <w:r>
      <w:rPr>
        <w:rStyle w:val="a5"/>
        <w:rtl/>
      </w:rPr>
      <w:t>1</w:t>
    </w:r>
    <w:r>
      <w:rPr>
        <w:rStyle w:val="a5"/>
        <w:rtl/>
      </w:rPr>
      <w:fldChar w:fldCharType="end"/>
    </w:r>
  </w:p>
  <w:p w:rsidR="00967009" w:rsidRDefault="00967009">
    <w:pPr>
      <w:pStyle w:val="a3"/>
      <w:ind w:right="360"/>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09" w:rsidRPr="00E55679" w:rsidRDefault="009E1A60" w:rsidP="00FC4D5D">
    <w:pPr>
      <w:pStyle w:val="a3"/>
      <w:ind w:left="957" w:right="360"/>
      <w:rPr>
        <w:rFonts w:cs="Guttman Keren"/>
        <w:b/>
        <w:bCs/>
        <w:color w:val="365F91"/>
        <w:sz w:val="34"/>
        <w:szCs w:val="34"/>
        <w:rtl/>
      </w:rPr>
    </w:pPr>
    <w:r>
      <w:rPr>
        <w:rFonts w:cs="Guttman Keren" w:hint="cs"/>
        <w:noProof/>
        <w:color w:val="365F91"/>
        <w:sz w:val="26"/>
        <w:szCs w:val="26"/>
        <w:rtl/>
      </w:rPr>
      <w:drawing>
        <wp:anchor distT="0" distB="0" distL="114300" distR="114300" simplePos="0" relativeHeight="251659776" behindDoc="0" locked="0" layoutInCell="1" allowOverlap="1">
          <wp:simplePos x="0" y="0"/>
          <wp:positionH relativeFrom="column">
            <wp:posOffset>5695950</wp:posOffset>
          </wp:positionH>
          <wp:positionV relativeFrom="paragraph">
            <wp:posOffset>-195580</wp:posOffset>
          </wp:positionV>
          <wp:extent cx="810260" cy="874395"/>
          <wp:effectExtent l="0" t="0" r="8890" b="1905"/>
          <wp:wrapSquare wrapText="bothSides"/>
          <wp:docPr id="10" name="תמונה 10" descr="90811_Tzoh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90811_Tzoha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Guttman Keren" w:hint="cs"/>
        <w:noProof/>
        <w:color w:val="365F91"/>
        <w:sz w:val="26"/>
        <w:szCs w:val="26"/>
        <w:rtl/>
      </w:rPr>
      <w:drawing>
        <wp:anchor distT="0" distB="0" distL="114300" distR="114300" simplePos="0" relativeHeight="251658752" behindDoc="0" locked="0" layoutInCell="1" allowOverlap="1">
          <wp:simplePos x="0" y="0"/>
          <wp:positionH relativeFrom="column">
            <wp:posOffset>-6350</wp:posOffset>
          </wp:positionH>
          <wp:positionV relativeFrom="paragraph">
            <wp:posOffset>-285115</wp:posOffset>
          </wp:positionV>
          <wp:extent cx="600075" cy="723900"/>
          <wp:effectExtent l="0" t="0" r="9525" b="0"/>
          <wp:wrapNone/>
          <wp:docPr id="8"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2">
                    <a:extLst>
                      <a:ext uri="{28A0092B-C50C-407E-A947-70E740481C1C}">
                        <a14:useLocalDpi xmlns:a14="http://schemas.microsoft.com/office/drawing/2010/main" val="0"/>
                      </a:ext>
                    </a:extLst>
                  </a:blip>
                  <a:srcRect l="12602" t="17670" r="17603" b="15950"/>
                  <a:stretch>
                    <a:fillRect/>
                  </a:stretch>
                </pic:blipFill>
                <pic:spPr bwMode="auto">
                  <a:xfrm>
                    <a:off x="0" y="0"/>
                    <a:ext cx="6000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Guttman Keren"/>
        <w:b/>
        <w:bCs/>
        <w:noProof/>
        <w:color w:val="365F91"/>
        <w:sz w:val="34"/>
        <w:szCs w:val="34"/>
        <w:rtl/>
      </w:rPr>
      <mc:AlternateContent>
        <mc:Choice Requires="wps">
          <w:drawing>
            <wp:anchor distT="0" distB="0" distL="114300" distR="114300" simplePos="0" relativeHeight="251655680" behindDoc="1" locked="0" layoutInCell="0" allowOverlap="1">
              <wp:simplePos x="0" y="0"/>
              <wp:positionH relativeFrom="page">
                <wp:posOffset>388620</wp:posOffset>
              </wp:positionH>
              <wp:positionV relativeFrom="paragraph">
                <wp:posOffset>-104775</wp:posOffset>
              </wp:positionV>
              <wp:extent cx="5852160" cy="731520"/>
              <wp:effectExtent l="0" t="0" r="0" b="1905"/>
              <wp:wrapThrough wrapText="bothSides">
                <wp:wrapPolygon edited="0">
                  <wp:start x="-35" y="0"/>
                  <wp:lineTo x="-35" y="21319"/>
                  <wp:lineTo x="21600" y="21319"/>
                  <wp:lineTo x="21600" y="0"/>
                  <wp:lineTo x="-35"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009" w:rsidRDefault="00967009" w:rsidP="00744206">
                          <w:pPr>
                            <w:pStyle w:val="1"/>
                            <w:spacing w:after="120"/>
                            <w:jc w:val="left"/>
                            <w:rPr>
                              <w:rFonts w:cs="David"/>
                              <w:spacing w:val="-1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pt;margin-top:-8.25pt;width:460.8pt;height:57.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NBsgwIAAA8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" o:allowincell="f" stroked="f">
              <v:textbox>
                <w:txbxContent>
                  <w:p w:rsidR="00967009" w:rsidRDefault="00967009" w:rsidP="00744206">
                    <w:pPr>
                      <w:pStyle w:val="1"/>
                      <w:spacing w:after="120"/>
                      <w:jc w:val="left"/>
                      <w:rPr>
                        <w:rFonts w:cs="David"/>
                        <w:spacing w:val="-10"/>
                        <w:rtl/>
                      </w:rPr>
                    </w:pPr>
                  </w:p>
                </w:txbxContent>
              </v:textbox>
              <w10:wrap type="through" anchorx="page"/>
            </v:shape>
          </w:pict>
        </mc:Fallback>
      </mc:AlternateContent>
    </w:r>
    <w:proofErr w:type="spellStart"/>
    <w:r w:rsidR="00744206" w:rsidRPr="00E55679">
      <w:rPr>
        <w:rFonts w:cs="Guttman Keren" w:hint="cs"/>
        <w:b/>
        <w:bCs/>
        <w:color w:val="365F91"/>
        <w:sz w:val="34"/>
        <w:szCs w:val="34"/>
        <w:rtl/>
      </w:rPr>
      <w:t>צהר</w:t>
    </w:r>
    <w:proofErr w:type="spellEnd"/>
    <w:r w:rsidR="00744206" w:rsidRPr="00E55679">
      <w:rPr>
        <w:rFonts w:cs="Guttman Keren" w:hint="cs"/>
        <w:b/>
        <w:bCs/>
        <w:color w:val="365F91"/>
        <w:sz w:val="34"/>
        <w:szCs w:val="34"/>
        <w:rtl/>
      </w:rPr>
      <w:t xml:space="preserve"> </w:t>
    </w:r>
    <w:r w:rsidR="00D86EB5">
      <w:rPr>
        <w:rFonts w:cs="Guttman Keren" w:hint="cs"/>
        <w:b/>
        <w:bCs/>
        <w:color w:val="365F91"/>
        <w:sz w:val="34"/>
        <w:szCs w:val="34"/>
        <w:rtl/>
      </w:rPr>
      <w:t>לחקיקה</w:t>
    </w:r>
  </w:p>
  <w:p w:rsidR="00744206" w:rsidRDefault="00744206" w:rsidP="00FC4D5D">
    <w:pPr>
      <w:pStyle w:val="a3"/>
      <w:ind w:left="957" w:right="360"/>
      <w:rPr>
        <w:rFonts w:cs="Guttman Keren"/>
        <w:color w:val="365F91"/>
        <w:sz w:val="26"/>
        <w:szCs w:val="26"/>
        <w:rtl/>
      </w:rPr>
    </w:pPr>
    <w:r w:rsidRPr="00E55679">
      <w:rPr>
        <w:rFonts w:cs="Guttman Keren" w:hint="cs"/>
        <w:color w:val="365F91"/>
        <w:sz w:val="26"/>
        <w:szCs w:val="26"/>
        <w:rtl/>
      </w:rPr>
      <w:t xml:space="preserve">מבט יהודי לחקיקה בישראל </w:t>
    </w:r>
  </w:p>
  <w:p w:rsidR="00B7387B" w:rsidRPr="00581B41" w:rsidRDefault="009E1A60" w:rsidP="00FC4D5D">
    <w:pPr>
      <w:pStyle w:val="a3"/>
      <w:ind w:left="957" w:right="360"/>
      <w:rPr>
        <w:rFonts w:cs="Guttman Keren"/>
        <w:color w:val="365F91"/>
        <w:rtl/>
      </w:rPr>
    </w:pPr>
    <w:r>
      <w:rPr>
        <w:rFonts w:cs="Guttman Keren"/>
        <w:noProof/>
        <w:color w:val="365F91"/>
        <w:rtl/>
      </w:rPr>
      <mc:AlternateContent>
        <mc:Choice Requires="wps">
          <w:drawing>
            <wp:anchor distT="0" distB="0" distL="114300" distR="114300" simplePos="0" relativeHeight="251657728" behindDoc="0" locked="0" layoutInCell="1" allowOverlap="1">
              <wp:simplePos x="0" y="0"/>
              <wp:positionH relativeFrom="margin">
                <wp:posOffset>-6350</wp:posOffset>
              </wp:positionH>
              <wp:positionV relativeFrom="margin">
                <wp:posOffset>-245745</wp:posOffset>
              </wp:positionV>
              <wp:extent cx="5615940" cy="0"/>
              <wp:effectExtent l="22225" t="20955" r="19685" b="26670"/>
              <wp:wrapSquare wrapText="bothSides"/>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left:0;text-align:left;margin-left:-.5pt;margin-top:-19.35pt;width:442.2pt;height:0;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" strokecolor="#0070c0" strokeweight="3pt">
              <v:shadow color="#243f60" opacity=".5" offset="1pt"/>
              <w10:wrap type="square" anchorx="margin" anchory="margin"/>
            </v:shape>
          </w:pict>
        </mc:Fallback>
      </mc:AlternateContent>
    </w:r>
  </w:p>
  <w:p w:rsidR="00B7387B" w:rsidRPr="00581B41" w:rsidRDefault="00B7387B" w:rsidP="00B7387B">
    <w:pPr>
      <w:pStyle w:val="a3"/>
      <w:ind w:left="-460" w:right="360"/>
      <w:rPr>
        <w:rFonts w:cs="Guttman Keren"/>
        <w:color w:val="365F91"/>
        <w:sz w:val="26"/>
        <w:szCs w:val="26"/>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E5E"/>
    <w:multiLevelType w:val="hybridMultilevel"/>
    <w:tmpl w:val="45DEA4CA"/>
    <w:lvl w:ilvl="0" w:tplc="5F0E23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F2CC6"/>
    <w:multiLevelType w:val="hybridMultilevel"/>
    <w:tmpl w:val="D484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F471D7"/>
    <w:multiLevelType w:val="hybridMultilevel"/>
    <w:tmpl w:val="F9C45D02"/>
    <w:lvl w:ilvl="0" w:tplc="10F25B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574875"/>
    <w:multiLevelType w:val="hybridMultilevel"/>
    <w:tmpl w:val="CDFA8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344BF0"/>
    <w:multiLevelType w:val="hybridMultilevel"/>
    <w:tmpl w:val="D6E6E7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611BF"/>
    <w:multiLevelType w:val="hybridMultilevel"/>
    <w:tmpl w:val="ECEA6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DD5BE8"/>
    <w:multiLevelType w:val="hybridMultilevel"/>
    <w:tmpl w:val="86EC8162"/>
    <w:lvl w:ilvl="0" w:tplc="7B68A228">
      <w:start w:val="1"/>
      <w:numFmt w:val="hebrew1"/>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7">
    <w:nsid w:val="292F2DDC"/>
    <w:multiLevelType w:val="hybridMultilevel"/>
    <w:tmpl w:val="2FF8A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E27303"/>
    <w:multiLevelType w:val="hybridMultilevel"/>
    <w:tmpl w:val="9DDCA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8756E3"/>
    <w:multiLevelType w:val="hybridMultilevel"/>
    <w:tmpl w:val="1DC4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CC23EA"/>
    <w:multiLevelType w:val="hybridMultilevel"/>
    <w:tmpl w:val="F056C962"/>
    <w:lvl w:ilvl="0" w:tplc="04090013">
      <w:start w:val="1"/>
      <w:numFmt w:val="hebrew1"/>
      <w:lvlText w:val="%1."/>
      <w:lvlJc w:val="center"/>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2121F76"/>
    <w:multiLevelType w:val="hybridMultilevel"/>
    <w:tmpl w:val="72CEE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D7ED6"/>
    <w:multiLevelType w:val="hybridMultilevel"/>
    <w:tmpl w:val="EC54F396"/>
    <w:lvl w:ilvl="0" w:tplc="87CE4EFE">
      <w:start w:val="1"/>
      <w:numFmt w:val="decimal"/>
      <w:lvlText w:val="(%1)"/>
      <w:lvlJc w:val="left"/>
      <w:pPr>
        <w:ind w:left="914"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D40CC"/>
    <w:multiLevelType w:val="hybridMultilevel"/>
    <w:tmpl w:val="2E3863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3E09EF"/>
    <w:multiLevelType w:val="hybridMultilevel"/>
    <w:tmpl w:val="7B20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403357"/>
    <w:multiLevelType w:val="hybridMultilevel"/>
    <w:tmpl w:val="236C5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AF436A"/>
    <w:multiLevelType w:val="hybridMultilevel"/>
    <w:tmpl w:val="A5982FA4"/>
    <w:lvl w:ilvl="0" w:tplc="4E28BA96">
      <w:numFmt w:val="bullet"/>
      <w:lvlText w:val=""/>
      <w:lvlJc w:val="left"/>
      <w:pPr>
        <w:tabs>
          <w:tab w:val="num" w:pos="720"/>
        </w:tabs>
        <w:ind w:left="720" w:right="720" w:hanging="360"/>
      </w:pPr>
      <w:rPr>
        <w:rFonts w:ascii="Symbol" w:eastAsia="Times New Roman" w:hAnsi="Symbol" w:cs="David" w:hint="default"/>
        <w:sz w:val="28"/>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44FB09F2"/>
    <w:multiLevelType w:val="hybridMultilevel"/>
    <w:tmpl w:val="5692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3B2C70"/>
    <w:multiLevelType w:val="hybridMultilevel"/>
    <w:tmpl w:val="BC0A6BD4"/>
    <w:lvl w:ilvl="0" w:tplc="10F25B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22378E"/>
    <w:multiLevelType w:val="hybridMultilevel"/>
    <w:tmpl w:val="C074B972"/>
    <w:lvl w:ilvl="0" w:tplc="FFFFFFFF">
      <w:numFmt w:val="irohaFullWidth"/>
      <w:lvlText w:val=""/>
      <w:lvlJc w:val="left"/>
      <w:pPr>
        <w:tabs>
          <w:tab w:val="num" w:pos="720"/>
        </w:tabs>
        <w:ind w:left="720" w:right="720" w:hanging="360"/>
      </w:pPr>
      <w:rPr>
        <w:rFonts w:ascii="Symbol" w:eastAsia="Times New Roman" w:hAnsi="Symbol" w:cs="David" w:hint="default"/>
      </w:rPr>
    </w:lvl>
    <w:lvl w:ilvl="1" w:tplc="FFFFFFFF" w:tentative="1">
      <w:start w:val="1"/>
      <w:numFmt w:val="irohaFullWidth"/>
      <w:lvlText w:val="o"/>
      <w:lvlJc w:val="left"/>
      <w:pPr>
        <w:tabs>
          <w:tab w:val="num" w:pos="1440"/>
        </w:tabs>
        <w:ind w:left="1440" w:right="1440" w:hanging="360"/>
      </w:pPr>
      <w:rPr>
        <w:rFonts w:ascii="Courier New" w:hAnsi="Courier New" w:hint="default"/>
      </w:rPr>
    </w:lvl>
    <w:lvl w:ilvl="2" w:tplc="FFFFFFFF" w:tentative="1">
      <w:start w:val="1"/>
      <w:numFmt w:val="irohaFullWidth"/>
      <w:lvlText w:val=""/>
      <w:lvlJc w:val="left"/>
      <w:pPr>
        <w:tabs>
          <w:tab w:val="num" w:pos="2160"/>
        </w:tabs>
        <w:ind w:left="2160" w:right="2160" w:hanging="360"/>
      </w:pPr>
      <w:rPr>
        <w:rFonts w:ascii="Wingdings" w:hAnsi="Wingdings" w:hint="default"/>
      </w:rPr>
    </w:lvl>
    <w:lvl w:ilvl="3" w:tplc="FFFFFFFF" w:tentative="1">
      <w:start w:val="1"/>
      <w:numFmt w:val="irohaFullWidth"/>
      <w:lvlText w:val=""/>
      <w:lvlJc w:val="left"/>
      <w:pPr>
        <w:tabs>
          <w:tab w:val="num" w:pos="2880"/>
        </w:tabs>
        <w:ind w:left="2880" w:right="2880" w:hanging="360"/>
      </w:pPr>
      <w:rPr>
        <w:rFonts w:ascii="Symbol" w:hAnsi="Symbol" w:hint="default"/>
      </w:rPr>
    </w:lvl>
    <w:lvl w:ilvl="4" w:tplc="FFFFFFFF" w:tentative="1">
      <w:start w:val="1"/>
      <w:numFmt w:val="irohaFullWidth"/>
      <w:lvlText w:val="o"/>
      <w:lvlJc w:val="left"/>
      <w:pPr>
        <w:tabs>
          <w:tab w:val="num" w:pos="3600"/>
        </w:tabs>
        <w:ind w:left="3600" w:right="3600" w:hanging="360"/>
      </w:pPr>
      <w:rPr>
        <w:rFonts w:ascii="Courier New" w:hAnsi="Courier New" w:hint="default"/>
      </w:rPr>
    </w:lvl>
    <w:lvl w:ilvl="5" w:tplc="FFFFFFFF" w:tentative="1">
      <w:start w:val="1"/>
      <w:numFmt w:val="irohaFullWidth"/>
      <w:lvlText w:val=""/>
      <w:lvlJc w:val="left"/>
      <w:pPr>
        <w:tabs>
          <w:tab w:val="num" w:pos="4320"/>
        </w:tabs>
        <w:ind w:left="4320" w:right="4320" w:hanging="360"/>
      </w:pPr>
      <w:rPr>
        <w:rFonts w:ascii="Wingdings" w:hAnsi="Wingdings" w:hint="default"/>
      </w:rPr>
    </w:lvl>
    <w:lvl w:ilvl="6" w:tplc="FFFFFFFF" w:tentative="1">
      <w:start w:val="1"/>
      <w:numFmt w:val="irohaFullWidth"/>
      <w:lvlText w:val=""/>
      <w:lvlJc w:val="left"/>
      <w:pPr>
        <w:tabs>
          <w:tab w:val="num" w:pos="5040"/>
        </w:tabs>
        <w:ind w:left="5040" w:right="5040" w:hanging="360"/>
      </w:pPr>
      <w:rPr>
        <w:rFonts w:ascii="Symbol" w:hAnsi="Symbol" w:hint="default"/>
      </w:rPr>
    </w:lvl>
    <w:lvl w:ilvl="7" w:tplc="FFFFFFFF" w:tentative="1">
      <w:start w:val="1"/>
      <w:numFmt w:val="irohaFullWidth"/>
      <w:lvlText w:val="o"/>
      <w:lvlJc w:val="left"/>
      <w:pPr>
        <w:tabs>
          <w:tab w:val="num" w:pos="5760"/>
        </w:tabs>
        <w:ind w:left="5760" w:right="5760" w:hanging="360"/>
      </w:pPr>
      <w:rPr>
        <w:rFonts w:ascii="Courier New" w:hAnsi="Courier New" w:hint="default"/>
      </w:rPr>
    </w:lvl>
    <w:lvl w:ilvl="8" w:tplc="FFFFFFFF" w:tentative="1">
      <w:start w:val="1"/>
      <w:numFmt w:val="irohaFullWidth"/>
      <w:lvlText w:val=""/>
      <w:lvlJc w:val="left"/>
      <w:pPr>
        <w:tabs>
          <w:tab w:val="num" w:pos="6480"/>
        </w:tabs>
        <w:ind w:left="6480" w:right="6480" w:hanging="360"/>
      </w:pPr>
      <w:rPr>
        <w:rFonts w:ascii="Wingdings" w:hAnsi="Wingdings" w:hint="default"/>
      </w:rPr>
    </w:lvl>
  </w:abstractNum>
  <w:abstractNum w:abstractNumId="20">
    <w:nsid w:val="47FC42E1"/>
    <w:multiLevelType w:val="hybridMultilevel"/>
    <w:tmpl w:val="00DC4C8A"/>
    <w:lvl w:ilvl="0" w:tplc="04090013">
      <w:start w:val="1"/>
      <w:numFmt w:val="hebrew1"/>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FD1CC2"/>
    <w:multiLevelType w:val="hybridMultilevel"/>
    <w:tmpl w:val="D8F25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EA4157"/>
    <w:multiLevelType w:val="hybridMultilevel"/>
    <w:tmpl w:val="5692825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DC707D"/>
    <w:multiLevelType w:val="hybridMultilevel"/>
    <w:tmpl w:val="57BAD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EB2C5B"/>
    <w:multiLevelType w:val="hybridMultilevel"/>
    <w:tmpl w:val="9F3081E0"/>
    <w:lvl w:ilvl="0" w:tplc="10F25B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4A430E"/>
    <w:multiLevelType w:val="hybridMultilevel"/>
    <w:tmpl w:val="8B1AF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CA0AB7"/>
    <w:multiLevelType w:val="hybridMultilevel"/>
    <w:tmpl w:val="959C2E50"/>
    <w:lvl w:ilvl="0" w:tplc="181C3F54">
      <w:start w:val="1"/>
      <w:numFmt w:val="decimal"/>
      <w:lvlText w:val="%1."/>
      <w:lvlJc w:val="left"/>
      <w:pPr>
        <w:ind w:left="714" w:hanging="360"/>
      </w:pPr>
      <w:rPr>
        <w:rFonts w:ascii="Times New Roman" w:eastAsia="Times New Roman" w:hAnsi="Times New Roman" w:cs="David"/>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7">
    <w:nsid w:val="61C21441"/>
    <w:multiLevelType w:val="hybridMultilevel"/>
    <w:tmpl w:val="81AC1EE4"/>
    <w:lvl w:ilvl="0" w:tplc="C130CC8A">
      <w:start w:val="1"/>
      <w:numFmt w:val="none"/>
      <w:lvlText w:val=""/>
      <w:lvlJc w:val="center"/>
      <w:pPr>
        <w:tabs>
          <w:tab w:val="num" w:pos="648"/>
        </w:tabs>
        <w:ind w:left="360" w:hanging="72"/>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4421667"/>
    <w:multiLevelType w:val="hybridMultilevel"/>
    <w:tmpl w:val="ECB80450"/>
    <w:lvl w:ilvl="0" w:tplc="0409000F">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7C41A3"/>
    <w:multiLevelType w:val="hybridMultilevel"/>
    <w:tmpl w:val="5C823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F70C24"/>
    <w:multiLevelType w:val="hybridMultilevel"/>
    <w:tmpl w:val="04A8EF42"/>
    <w:lvl w:ilvl="0" w:tplc="10F25BF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B50E66"/>
    <w:multiLevelType w:val="hybridMultilevel"/>
    <w:tmpl w:val="180E5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9233D4"/>
    <w:multiLevelType w:val="hybridMultilevel"/>
    <w:tmpl w:val="1A5A6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A20987"/>
    <w:multiLevelType w:val="hybridMultilevel"/>
    <w:tmpl w:val="7A3C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3B1BBB"/>
    <w:multiLevelType w:val="hybridMultilevel"/>
    <w:tmpl w:val="159AF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856070"/>
    <w:multiLevelType w:val="hybridMultilevel"/>
    <w:tmpl w:val="9E44038E"/>
    <w:lvl w:ilvl="0" w:tplc="81CCDAE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6">
    <w:nsid w:val="7E6C3A87"/>
    <w:multiLevelType w:val="hybridMultilevel"/>
    <w:tmpl w:val="FBF217BC"/>
    <w:lvl w:ilvl="0" w:tplc="B478E90C">
      <w:start w:val="1"/>
      <w:numFmt w:val="hebrew1"/>
      <w:lvlText w:val="(%1)"/>
      <w:lvlJc w:val="left"/>
      <w:pPr>
        <w:ind w:left="1074" w:hanging="360"/>
      </w:pPr>
      <w:rPr>
        <w:rFonts w:eastAsia="Arial Unicode M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27"/>
  </w:num>
  <w:num w:numId="2">
    <w:abstractNumId w:val="13"/>
  </w:num>
  <w:num w:numId="3">
    <w:abstractNumId w:val="16"/>
  </w:num>
  <w:num w:numId="4">
    <w:abstractNumId w:val="19"/>
  </w:num>
  <w:num w:numId="5">
    <w:abstractNumId w:val="2"/>
  </w:num>
  <w:num w:numId="6">
    <w:abstractNumId w:val="18"/>
  </w:num>
  <w:num w:numId="7">
    <w:abstractNumId w:val="1"/>
  </w:num>
  <w:num w:numId="8">
    <w:abstractNumId w:val="23"/>
  </w:num>
  <w:num w:numId="9">
    <w:abstractNumId w:val="3"/>
  </w:num>
  <w:num w:numId="10">
    <w:abstractNumId w:val="24"/>
  </w:num>
  <w:num w:numId="11">
    <w:abstractNumId w:val="30"/>
  </w:num>
  <w:num w:numId="12">
    <w:abstractNumId w:val="14"/>
  </w:num>
  <w:num w:numId="13">
    <w:abstractNumId w:val="32"/>
  </w:num>
  <w:num w:numId="14">
    <w:abstractNumId w:val="28"/>
  </w:num>
  <w:num w:numId="15">
    <w:abstractNumId w:val="10"/>
  </w:num>
  <w:num w:numId="16">
    <w:abstractNumId w:val="7"/>
  </w:num>
  <w:num w:numId="17">
    <w:abstractNumId w:val="20"/>
  </w:num>
  <w:num w:numId="18">
    <w:abstractNumId w:val="22"/>
  </w:num>
  <w:num w:numId="19">
    <w:abstractNumId w:val="17"/>
  </w:num>
  <w:num w:numId="20">
    <w:abstractNumId w:val="5"/>
  </w:num>
  <w:num w:numId="21">
    <w:abstractNumId w:val="9"/>
  </w:num>
  <w:num w:numId="22">
    <w:abstractNumId w:val="4"/>
  </w:num>
  <w:num w:numId="23">
    <w:abstractNumId w:val="29"/>
  </w:num>
  <w:num w:numId="24">
    <w:abstractNumId w:val="21"/>
  </w:num>
  <w:num w:numId="25">
    <w:abstractNumId w:val="15"/>
  </w:num>
  <w:num w:numId="26">
    <w:abstractNumId w:val="25"/>
  </w:num>
  <w:num w:numId="27">
    <w:abstractNumId w:val="8"/>
  </w:num>
  <w:num w:numId="28">
    <w:abstractNumId w:val="33"/>
  </w:num>
  <w:num w:numId="29">
    <w:abstractNumId w:val="11"/>
  </w:num>
  <w:num w:numId="30">
    <w:abstractNumId w:val="35"/>
  </w:num>
  <w:num w:numId="31">
    <w:abstractNumId w:val="31"/>
  </w:num>
  <w:num w:numId="32">
    <w:abstractNumId w:val="0"/>
  </w:num>
  <w:num w:numId="33">
    <w:abstractNumId w:val="6"/>
  </w:num>
  <w:num w:numId="34">
    <w:abstractNumId w:val="26"/>
  </w:num>
  <w:num w:numId="35">
    <w:abstractNumId w:val="12"/>
  </w:num>
  <w:num w:numId="36">
    <w:abstractNumId w:val="3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CD"/>
    <w:rsid w:val="00022AF4"/>
    <w:rsid w:val="00022E37"/>
    <w:rsid w:val="00027EB6"/>
    <w:rsid w:val="00036B4D"/>
    <w:rsid w:val="000756B2"/>
    <w:rsid w:val="00075E20"/>
    <w:rsid w:val="00080161"/>
    <w:rsid w:val="0008360E"/>
    <w:rsid w:val="0008394C"/>
    <w:rsid w:val="000903A3"/>
    <w:rsid w:val="000B09CD"/>
    <w:rsid w:val="000B1A94"/>
    <w:rsid w:val="000B2497"/>
    <w:rsid w:val="000B56C3"/>
    <w:rsid w:val="000B6603"/>
    <w:rsid w:val="000B6CB3"/>
    <w:rsid w:val="000C01E5"/>
    <w:rsid w:val="000C3071"/>
    <w:rsid w:val="000C6ED2"/>
    <w:rsid w:val="000D3FC5"/>
    <w:rsid w:val="000D4D3E"/>
    <w:rsid w:val="000E0016"/>
    <w:rsid w:val="000E3627"/>
    <w:rsid w:val="000F49A5"/>
    <w:rsid w:val="001000BC"/>
    <w:rsid w:val="00110009"/>
    <w:rsid w:val="00114F54"/>
    <w:rsid w:val="001236B6"/>
    <w:rsid w:val="00126278"/>
    <w:rsid w:val="00126F03"/>
    <w:rsid w:val="001273D3"/>
    <w:rsid w:val="00137408"/>
    <w:rsid w:val="00137D31"/>
    <w:rsid w:val="00142BFA"/>
    <w:rsid w:val="001525AD"/>
    <w:rsid w:val="00160D00"/>
    <w:rsid w:val="0017536C"/>
    <w:rsid w:val="00175902"/>
    <w:rsid w:val="00176A7E"/>
    <w:rsid w:val="00192176"/>
    <w:rsid w:val="001A7452"/>
    <w:rsid w:val="001A7990"/>
    <w:rsid w:val="001B3667"/>
    <w:rsid w:val="001B7AA5"/>
    <w:rsid w:val="001C5B8B"/>
    <w:rsid w:val="001D1B5D"/>
    <w:rsid w:val="001D600E"/>
    <w:rsid w:val="001D7540"/>
    <w:rsid w:val="001F04B0"/>
    <w:rsid w:val="001F0D84"/>
    <w:rsid w:val="001F6B2B"/>
    <w:rsid w:val="00202C6F"/>
    <w:rsid w:val="00210E16"/>
    <w:rsid w:val="00213587"/>
    <w:rsid w:val="0021631E"/>
    <w:rsid w:val="002303E5"/>
    <w:rsid w:val="0024509D"/>
    <w:rsid w:val="002527C1"/>
    <w:rsid w:val="00255ABB"/>
    <w:rsid w:val="002613EA"/>
    <w:rsid w:val="00261C1D"/>
    <w:rsid w:val="002640BB"/>
    <w:rsid w:val="002653DB"/>
    <w:rsid w:val="002678C3"/>
    <w:rsid w:val="00277085"/>
    <w:rsid w:val="002937D8"/>
    <w:rsid w:val="002A2B81"/>
    <w:rsid w:val="002A424E"/>
    <w:rsid w:val="002A474B"/>
    <w:rsid w:val="002B5E65"/>
    <w:rsid w:val="002C12D4"/>
    <w:rsid w:val="002C327E"/>
    <w:rsid w:val="002D765B"/>
    <w:rsid w:val="002E4828"/>
    <w:rsid w:val="002E5D8D"/>
    <w:rsid w:val="002F5045"/>
    <w:rsid w:val="002F5570"/>
    <w:rsid w:val="003007EC"/>
    <w:rsid w:val="003021AE"/>
    <w:rsid w:val="00311696"/>
    <w:rsid w:val="0031432E"/>
    <w:rsid w:val="003164C2"/>
    <w:rsid w:val="003302BF"/>
    <w:rsid w:val="00331DEB"/>
    <w:rsid w:val="003322BC"/>
    <w:rsid w:val="00340A80"/>
    <w:rsid w:val="003426C4"/>
    <w:rsid w:val="00351DDF"/>
    <w:rsid w:val="0035406E"/>
    <w:rsid w:val="00356886"/>
    <w:rsid w:val="0036732B"/>
    <w:rsid w:val="00367D14"/>
    <w:rsid w:val="00375703"/>
    <w:rsid w:val="00391376"/>
    <w:rsid w:val="0039560E"/>
    <w:rsid w:val="00396A89"/>
    <w:rsid w:val="003A09B1"/>
    <w:rsid w:val="003A2265"/>
    <w:rsid w:val="003B339E"/>
    <w:rsid w:val="003C0419"/>
    <w:rsid w:val="003C0FB5"/>
    <w:rsid w:val="003C121A"/>
    <w:rsid w:val="003E28E3"/>
    <w:rsid w:val="003E2EBE"/>
    <w:rsid w:val="003E4627"/>
    <w:rsid w:val="003F10E8"/>
    <w:rsid w:val="003F6BE1"/>
    <w:rsid w:val="0041121B"/>
    <w:rsid w:val="0041595D"/>
    <w:rsid w:val="0041684D"/>
    <w:rsid w:val="00430BFE"/>
    <w:rsid w:val="004564AC"/>
    <w:rsid w:val="00463CAD"/>
    <w:rsid w:val="00472C18"/>
    <w:rsid w:val="004745AE"/>
    <w:rsid w:val="00475CEC"/>
    <w:rsid w:val="00482A85"/>
    <w:rsid w:val="00483394"/>
    <w:rsid w:val="004840D6"/>
    <w:rsid w:val="004934C5"/>
    <w:rsid w:val="004935F3"/>
    <w:rsid w:val="004B5059"/>
    <w:rsid w:val="004C2370"/>
    <w:rsid w:val="004C2827"/>
    <w:rsid w:val="004D0937"/>
    <w:rsid w:val="004D5D6B"/>
    <w:rsid w:val="004E17E3"/>
    <w:rsid w:val="004E2ECB"/>
    <w:rsid w:val="004E43BA"/>
    <w:rsid w:val="004E4A57"/>
    <w:rsid w:val="004E7C6E"/>
    <w:rsid w:val="004F664D"/>
    <w:rsid w:val="005166CC"/>
    <w:rsid w:val="005230EE"/>
    <w:rsid w:val="005257F2"/>
    <w:rsid w:val="005271D3"/>
    <w:rsid w:val="00542FFA"/>
    <w:rsid w:val="00547EA0"/>
    <w:rsid w:val="00562678"/>
    <w:rsid w:val="00567A52"/>
    <w:rsid w:val="00567B61"/>
    <w:rsid w:val="00570A15"/>
    <w:rsid w:val="005760EF"/>
    <w:rsid w:val="005764B5"/>
    <w:rsid w:val="00581B41"/>
    <w:rsid w:val="00593476"/>
    <w:rsid w:val="005954E0"/>
    <w:rsid w:val="005A4583"/>
    <w:rsid w:val="005A79E2"/>
    <w:rsid w:val="005D0361"/>
    <w:rsid w:val="005D45A5"/>
    <w:rsid w:val="005D6B80"/>
    <w:rsid w:val="005E0A03"/>
    <w:rsid w:val="005E3A0F"/>
    <w:rsid w:val="00606B1C"/>
    <w:rsid w:val="0061349E"/>
    <w:rsid w:val="006138AE"/>
    <w:rsid w:val="006201EB"/>
    <w:rsid w:val="00620F7D"/>
    <w:rsid w:val="00625BF1"/>
    <w:rsid w:val="006268A1"/>
    <w:rsid w:val="00626A36"/>
    <w:rsid w:val="00631E85"/>
    <w:rsid w:val="00632942"/>
    <w:rsid w:val="006527FA"/>
    <w:rsid w:val="00655D66"/>
    <w:rsid w:val="00670E3E"/>
    <w:rsid w:val="00673688"/>
    <w:rsid w:val="00675486"/>
    <w:rsid w:val="00692A0C"/>
    <w:rsid w:val="00693335"/>
    <w:rsid w:val="00694D0E"/>
    <w:rsid w:val="006A00EA"/>
    <w:rsid w:val="006A3575"/>
    <w:rsid w:val="006A3EF2"/>
    <w:rsid w:val="006B2769"/>
    <w:rsid w:val="006D6486"/>
    <w:rsid w:val="006D7EF7"/>
    <w:rsid w:val="006E0214"/>
    <w:rsid w:val="006E0C59"/>
    <w:rsid w:val="006E7CC3"/>
    <w:rsid w:val="006F1D6E"/>
    <w:rsid w:val="0070537D"/>
    <w:rsid w:val="00705EE9"/>
    <w:rsid w:val="007134E8"/>
    <w:rsid w:val="00714FFC"/>
    <w:rsid w:val="00715ACC"/>
    <w:rsid w:val="00723ACC"/>
    <w:rsid w:val="007279B6"/>
    <w:rsid w:val="0073128F"/>
    <w:rsid w:val="0073560B"/>
    <w:rsid w:val="00744206"/>
    <w:rsid w:val="00746E49"/>
    <w:rsid w:val="007544C5"/>
    <w:rsid w:val="00756ED1"/>
    <w:rsid w:val="007639EF"/>
    <w:rsid w:val="007A6293"/>
    <w:rsid w:val="007C3E2B"/>
    <w:rsid w:val="007D15DE"/>
    <w:rsid w:val="007E647D"/>
    <w:rsid w:val="007F44D8"/>
    <w:rsid w:val="008120E6"/>
    <w:rsid w:val="00820C8E"/>
    <w:rsid w:val="0082488A"/>
    <w:rsid w:val="008419DA"/>
    <w:rsid w:val="00842E88"/>
    <w:rsid w:val="00854BCF"/>
    <w:rsid w:val="00855EEB"/>
    <w:rsid w:val="00882AF4"/>
    <w:rsid w:val="00882D6B"/>
    <w:rsid w:val="008902BB"/>
    <w:rsid w:val="00891003"/>
    <w:rsid w:val="008B092A"/>
    <w:rsid w:val="008B1832"/>
    <w:rsid w:val="008C4B98"/>
    <w:rsid w:val="008C6383"/>
    <w:rsid w:val="008D1190"/>
    <w:rsid w:val="008D11D1"/>
    <w:rsid w:val="008D7AB3"/>
    <w:rsid w:val="008E5195"/>
    <w:rsid w:val="008E7A03"/>
    <w:rsid w:val="008F1048"/>
    <w:rsid w:val="008F2AEC"/>
    <w:rsid w:val="00902461"/>
    <w:rsid w:val="009311AE"/>
    <w:rsid w:val="00940F3E"/>
    <w:rsid w:val="00944D2F"/>
    <w:rsid w:val="00952D0C"/>
    <w:rsid w:val="00954011"/>
    <w:rsid w:val="00955CD0"/>
    <w:rsid w:val="0096415F"/>
    <w:rsid w:val="0096454B"/>
    <w:rsid w:val="00967009"/>
    <w:rsid w:val="00972296"/>
    <w:rsid w:val="0097335B"/>
    <w:rsid w:val="0097579C"/>
    <w:rsid w:val="009849B9"/>
    <w:rsid w:val="009A060E"/>
    <w:rsid w:val="009A066B"/>
    <w:rsid w:val="009B2487"/>
    <w:rsid w:val="009B5591"/>
    <w:rsid w:val="009C0F37"/>
    <w:rsid w:val="009C3947"/>
    <w:rsid w:val="009D3E7B"/>
    <w:rsid w:val="009D4EE8"/>
    <w:rsid w:val="009E08A2"/>
    <w:rsid w:val="009E1A60"/>
    <w:rsid w:val="009F4F0E"/>
    <w:rsid w:val="009F6DDA"/>
    <w:rsid w:val="00A009A1"/>
    <w:rsid w:val="00A03761"/>
    <w:rsid w:val="00A0545A"/>
    <w:rsid w:val="00A10034"/>
    <w:rsid w:val="00A2442F"/>
    <w:rsid w:val="00A33791"/>
    <w:rsid w:val="00A438C6"/>
    <w:rsid w:val="00A4470B"/>
    <w:rsid w:val="00A548D5"/>
    <w:rsid w:val="00A60B1E"/>
    <w:rsid w:val="00A62A57"/>
    <w:rsid w:val="00A65DA8"/>
    <w:rsid w:val="00A72CDE"/>
    <w:rsid w:val="00A83352"/>
    <w:rsid w:val="00A86C59"/>
    <w:rsid w:val="00AA1E04"/>
    <w:rsid w:val="00AA6B05"/>
    <w:rsid w:val="00AB0DBC"/>
    <w:rsid w:val="00AB6058"/>
    <w:rsid w:val="00AC04B5"/>
    <w:rsid w:val="00AC1F80"/>
    <w:rsid w:val="00AF2271"/>
    <w:rsid w:val="00AF62DB"/>
    <w:rsid w:val="00B04E45"/>
    <w:rsid w:val="00B23145"/>
    <w:rsid w:val="00B34069"/>
    <w:rsid w:val="00B3502D"/>
    <w:rsid w:val="00B35509"/>
    <w:rsid w:val="00B37493"/>
    <w:rsid w:val="00B40C8C"/>
    <w:rsid w:val="00B4279F"/>
    <w:rsid w:val="00B5322E"/>
    <w:rsid w:val="00B553E7"/>
    <w:rsid w:val="00B57B41"/>
    <w:rsid w:val="00B63A56"/>
    <w:rsid w:val="00B67936"/>
    <w:rsid w:val="00B7387B"/>
    <w:rsid w:val="00B955FE"/>
    <w:rsid w:val="00B95C6C"/>
    <w:rsid w:val="00BA5504"/>
    <w:rsid w:val="00BA590E"/>
    <w:rsid w:val="00BB32F6"/>
    <w:rsid w:val="00BC10EA"/>
    <w:rsid w:val="00BC6E48"/>
    <w:rsid w:val="00BC7632"/>
    <w:rsid w:val="00BE47A7"/>
    <w:rsid w:val="00BF5665"/>
    <w:rsid w:val="00C0071D"/>
    <w:rsid w:val="00C2659A"/>
    <w:rsid w:val="00C374FF"/>
    <w:rsid w:val="00C40E28"/>
    <w:rsid w:val="00C410BA"/>
    <w:rsid w:val="00C51163"/>
    <w:rsid w:val="00C554A4"/>
    <w:rsid w:val="00C67111"/>
    <w:rsid w:val="00C72C04"/>
    <w:rsid w:val="00C77CA0"/>
    <w:rsid w:val="00C831E4"/>
    <w:rsid w:val="00C840CE"/>
    <w:rsid w:val="00C849D8"/>
    <w:rsid w:val="00CA2F50"/>
    <w:rsid w:val="00CB3A5C"/>
    <w:rsid w:val="00CB7799"/>
    <w:rsid w:val="00CE455D"/>
    <w:rsid w:val="00CE6D42"/>
    <w:rsid w:val="00D0580D"/>
    <w:rsid w:val="00D12257"/>
    <w:rsid w:val="00D14195"/>
    <w:rsid w:val="00D2549A"/>
    <w:rsid w:val="00D30BF5"/>
    <w:rsid w:val="00D33BC0"/>
    <w:rsid w:val="00D4157C"/>
    <w:rsid w:val="00D41744"/>
    <w:rsid w:val="00D67299"/>
    <w:rsid w:val="00D86EB5"/>
    <w:rsid w:val="00D92345"/>
    <w:rsid w:val="00D95489"/>
    <w:rsid w:val="00DA66D4"/>
    <w:rsid w:val="00DB1328"/>
    <w:rsid w:val="00DB26B2"/>
    <w:rsid w:val="00DB4B88"/>
    <w:rsid w:val="00DB5679"/>
    <w:rsid w:val="00DC23F1"/>
    <w:rsid w:val="00DC7D2C"/>
    <w:rsid w:val="00DD294C"/>
    <w:rsid w:val="00DE5411"/>
    <w:rsid w:val="00DE719B"/>
    <w:rsid w:val="00DF362F"/>
    <w:rsid w:val="00E06104"/>
    <w:rsid w:val="00E1234F"/>
    <w:rsid w:val="00E125BA"/>
    <w:rsid w:val="00E14B8A"/>
    <w:rsid w:val="00E20F74"/>
    <w:rsid w:val="00E21C2A"/>
    <w:rsid w:val="00E24D9A"/>
    <w:rsid w:val="00E30805"/>
    <w:rsid w:val="00E34578"/>
    <w:rsid w:val="00E354A8"/>
    <w:rsid w:val="00E402E9"/>
    <w:rsid w:val="00E43059"/>
    <w:rsid w:val="00E43A7C"/>
    <w:rsid w:val="00E543B0"/>
    <w:rsid w:val="00E55679"/>
    <w:rsid w:val="00E55F68"/>
    <w:rsid w:val="00E56C76"/>
    <w:rsid w:val="00E62494"/>
    <w:rsid w:val="00E66358"/>
    <w:rsid w:val="00E6738D"/>
    <w:rsid w:val="00E752D3"/>
    <w:rsid w:val="00EB47AA"/>
    <w:rsid w:val="00ED40FF"/>
    <w:rsid w:val="00ED7881"/>
    <w:rsid w:val="00EE3A9C"/>
    <w:rsid w:val="00EE5121"/>
    <w:rsid w:val="00EF5B62"/>
    <w:rsid w:val="00F03157"/>
    <w:rsid w:val="00F034E8"/>
    <w:rsid w:val="00F05E65"/>
    <w:rsid w:val="00F10201"/>
    <w:rsid w:val="00F11141"/>
    <w:rsid w:val="00F32250"/>
    <w:rsid w:val="00F4490C"/>
    <w:rsid w:val="00F47538"/>
    <w:rsid w:val="00F55578"/>
    <w:rsid w:val="00F71460"/>
    <w:rsid w:val="00F7364F"/>
    <w:rsid w:val="00F75976"/>
    <w:rsid w:val="00F81977"/>
    <w:rsid w:val="00F848CD"/>
    <w:rsid w:val="00F87124"/>
    <w:rsid w:val="00F90412"/>
    <w:rsid w:val="00F90C98"/>
    <w:rsid w:val="00F920D3"/>
    <w:rsid w:val="00FA3BEF"/>
    <w:rsid w:val="00FA4223"/>
    <w:rsid w:val="00FA54FD"/>
    <w:rsid w:val="00FB07AB"/>
    <w:rsid w:val="00FB3DA8"/>
    <w:rsid w:val="00FC4D5D"/>
    <w:rsid w:val="00FC56D0"/>
    <w:rsid w:val="00FC6B84"/>
    <w:rsid w:val="00FC7DAF"/>
    <w:rsid w:val="00FD3B54"/>
    <w:rsid w:val="00FE0CC4"/>
    <w:rsid w:val="00FE2EEE"/>
    <w:rsid w:val="00FE3158"/>
    <w:rsid w:val="00FF49BF"/>
    <w:rsid w:val="00FF5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jc w:val="right"/>
      <w:outlineLvl w:val="0"/>
    </w:pPr>
    <w:rPr>
      <w:rFonts w:cs="Arial"/>
      <w:szCs w:val="24"/>
    </w:rPr>
  </w:style>
  <w:style w:type="paragraph" w:styleId="3">
    <w:name w:val="heading 3"/>
    <w:basedOn w:val="a"/>
    <w:next w:val="a"/>
    <w:qFormat/>
    <w:pPr>
      <w:keepNext/>
      <w:spacing w:line="360" w:lineRule="auto"/>
      <w:outlineLvl w:val="2"/>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Web">
    <w:name w:val="Normal (Web)‎"/>
    <w:basedOn w:val="a"/>
    <w:rsid w:val="00FC7DAF"/>
    <w:pPr>
      <w:bidi w:val="0"/>
      <w:spacing w:before="100" w:beforeAutospacing="1" w:after="100" w:afterAutospacing="1"/>
    </w:pPr>
    <w:rPr>
      <w:rFonts w:cs="Times New Roman"/>
      <w:sz w:val="24"/>
      <w:szCs w:val="24"/>
    </w:rPr>
  </w:style>
  <w:style w:type="character" w:styleId="a6">
    <w:name w:val="Strong"/>
    <w:uiPriority w:val="22"/>
    <w:qFormat/>
    <w:rsid w:val="003A2265"/>
    <w:rPr>
      <w:b/>
      <w:bCs/>
    </w:rPr>
  </w:style>
  <w:style w:type="character" w:styleId="a7">
    <w:name w:val="Emphasis"/>
    <w:qFormat/>
    <w:rsid w:val="00C77CA0"/>
    <w:rPr>
      <w:rFonts w:cs="David"/>
      <w:b/>
      <w:bCs/>
    </w:rPr>
  </w:style>
  <w:style w:type="character" w:customStyle="1" w:styleId="a8">
    <w:name w:val="התחלה"/>
    <w:rsid w:val="00C77CA0"/>
    <w:rPr>
      <w:rFonts w:cs="Narkisim"/>
      <w:szCs w:val="24"/>
    </w:rPr>
  </w:style>
  <w:style w:type="paragraph" w:styleId="a9">
    <w:name w:val="footnote text"/>
    <w:basedOn w:val="a"/>
    <w:link w:val="aa"/>
    <w:semiHidden/>
    <w:rsid w:val="00C77CA0"/>
    <w:pPr>
      <w:jc w:val="both"/>
    </w:pPr>
    <w:rPr>
      <w:rFonts w:cs="Times New Roman"/>
      <w:lang w:val="x-none" w:eastAsia="he-IL"/>
    </w:rPr>
  </w:style>
  <w:style w:type="character" w:styleId="ab">
    <w:name w:val="footnote reference"/>
    <w:semiHidden/>
    <w:rsid w:val="00C77CA0"/>
    <w:rPr>
      <w:vertAlign w:val="superscript"/>
    </w:rPr>
  </w:style>
  <w:style w:type="paragraph" w:customStyle="1" w:styleId="HeadHatzaotHok">
    <w:name w:val="Head HatzaotHok"/>
    <w:basedOn w:val="a"/>
    <w:rsid w:val="001B7AA5"/>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David"/>
      <w:b/>
      <w:bCs/>
      <w:snapToGrid w:val="0"/>
      <w:color w:val="000000"/>
      <w:szCs w:val="26"/>
      <w:lang w:eastAsia="ja-JP"/>
    </w:rPr>
  </w:style>
  <w:style w:type="paragraph" w:customStyle="1" w:styleId="TableText">
    <w:name w:val="Table Text"/>
    <w:basedOn w:val="a"/>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eastAsia="Arial Unicode MS" w:hAnsi="Arial" w:cs="David"/>
      <w:snapToGrid w:val="0"/>
      <w:color w:val="000000"/>
      <w:szCs w:val="26"/>
      <w:lang w:eastAsia="ja-JP"/>
    </w:rPr>
  </w:style>
  <w:style w:type="paragraph" w:customStyle="1" w:styleId="TableSideHeading">
    <w:name w:val="Table SideHeading"/>
    <w:basedOn w:val="TableText"/>
    <w:rsid w:val="001B7AA5"/>
  </w:style>
  <w:style w:type="paragraph" w:customStyle="1" w:styleId="TableBlock">
    <w:name w:val="Table Block"/>
    <w:basedOn w:val="TableText"/>
    <w:rsid w:val="001B7AA5"/>
    <w:pPr>
      <w:ind w:right="0"/>
      <w:jc w:val="both"/>
    </w:pPr>
  </w:style>
  <w:style w:type="paragraph" w:customStyle="1" w:styleId="TableHead">
    <w:name w:val="Table Head"/>
    <w:basedOn w:val="TableText"/>
    <w:rsid w:val="001B7AA5"/>
    <w:pPr>
      <w:ind w:right="0"/>
      <w:jc w:val="center"/>
    </w:pPr>
    <w:rPr>
      <w:b/>
      <w:bCs/>
    </w:rPr>
  </w:style>
  <w:style w:type="paragraph" w:customStyle="1" w:styleId="Hesber">
    <w:name w:val="Hesber"/>
    <w:basedOn w:val="a"/>
    <w:rsid w:val="001B7AA5"/>
    <w:pPr>
      <w:widowControl w:val="0"/>
      <w:autoSpaceDE w:val="0"/>
      <w:autoSpaceDN w:val="0"/>
      <w:adjustRightInd w:val="0"/>
      <w:snapToGrid w:val="0"/>
      <w:spacing w:line="360" w:lineRule="auto"/>
      <w:ind w:firstLine="340"/>
      <w:jc w:val="both"/>
      <w:textAlignment w:val="center"/>
    </w:pPr>
    <w:rPr>
      <w:rFonts w:ascii="Arial" w:eastAsia="Arial Unicode MS" w:hAnsi="Arial" w:cs="David"/>
      <w:snapToGrid w:val="0"/>
      <w:color w:val="000000"/>
      <w:szCs w:val="26"/>
      <w:lang w:eastAsia="ja-JP"/>
    </w:rPr>
  </w:style>
  <w:style w:type="paragraph" w:customStyle="1" w:styleId="HeadDivreiHesber">
    <w:name w:val="Head DivreiHesber"/>
    <w:basedOn w:val="a"/>
    <w:rsid w:val="001B7AA5"/>
    <w:pPr>
      <w:widowControl w:val="0"/>
      <w:autoSpaceDE w:val="0"/>
      <w:autoSpaceDN w:val="0"/>
      <w:adjustRightInd w:val="0"/>
      <w:snapToGrid w:val="0"/>
      <w:spacing w:before="360" w:after="120" w:line="360" w:lineRule="auto"/>
      <w:jc w:val="center"/>
      <w:textAlignment w:val="center"/>
    </w:pPr>
    <w:rPr>
      <w:rFonts w:ascii="Arial" w:eastAsia="Arial Unicode MS" w:hAnsi="Arial" w:cs="David"/>
      <w:b/>
      <w:snapToGrid w:val="0"/>
      <w:color w:val="000000"/>
      <w:spacing w:val="40"/>
      <w:szCs w:val="26"/>
      <w:lang w:eastAsia="ja-JP"/>
    </w:rPr>
  </w:style>
  <w:style w:type="paragraph" w:customStyle="1" w:styleId="David">
    <w:name w:val="רגיל + (עברית ושפות אחרות) David"/>
    <w:aliases w:val="‏13 נק',מודגש,אחרי:  6 נק'"/>
    <w:basedOn w:val="a"/>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c">
    <w:name w:val="endnote text"/>
    <w:basedOn w:val="a"/>
    <w:link w:val="ad"/>
    <w:rsid w:val="00175902"/>
  </w:style>
  <w:style w:type="character" w:customStyle="1" w:styleId="ad">
    <w:name w:val="טקסט הערת סיום תו"/>
    <w:basedOn w:val="a0"/>
    <w:link w:val="ac"/>
    <w:rsid w:val="00175902"/>
  </w:style>
  <w:style w:type="character" w:styleId="ae">
    <w:name w:val="endnote reference"/>
    <w:uiPriority w:val="99"/>
    <w:rsid w:val="00175902"/>
    <w:rPr>
      <w:vertAlign w:val="superscript"/>
    </w:rPr>
  </w:style>
  <w:style w:type="paragraph" w:styleId="af">
    <w:name w:val="Balloon Text"/>
    <w:basedOn w:val="a"/>
    <w:semiHidden/>
    <w:rsid w:val="001B3667"/>
    <w:rPr>
      <w:rFonts w:ascii="Tahoma" w:hAnsi="Tahoma" w:cs="Tahoma"/>
      <w:sz w:val="16"/>
      <w:szCs w:val="16"/>
    </w:rPr>
  </w:style>
  <w:style w:type="character" w:styleId="af0">
    <w:name w:val="annotation reference"/>
    <w:uiPriority w:val="99"/>
    <w:rsid w:val="001D600E"/>
    <w:rPr>
      <w:sz w:val="16"/>
      <w:szCs w:val="16"/>
    </w:rPr>
  </w:style>
  <w:style w:type="paragraph" w:styleId="af1">
    <w:name w:val="annotation text"/>
    <w:basedOn w:val="a"/>
    <w:link w:val="af2"/>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val="x-none" w:eastAsia="ja-JP"/>
    </w:rPr>
  </w:style>
  <w:style w:type="character" w:customStyle="1" w:styleId="af2">
    <w:name w:val="טקסט הערה תו"/>
    <w:link w:val="af1"/>
    <w:uiPriority w:val="99"/>
    <w:rsid w:val="001D600E"/>
    <w:rPr>
      <w:rFonts w:ascii="Hadasa Roso SL" w:eastAsia="MS Mincho" w:hAnsi="Hadasa Roso SL" w:cs="MS Mincho"/>
      <w:color w:val="000000"/>
      <w:spacing w:val="1"/>
      <w:lang w:eastAsia="ja-JP"/>
    </w:rPr>
  </w:style>
  <w:style w:type="character" w:customStyle="1" w:styleId="apple-style-span">
    <w:name w:val="apple-style-span"/>
    <w:basedOn w:val="a0"/>
    <w:rsid w:val="00114F54"/>
  </w:style>
  <w:style w:type="character" w:customStyle="1" w:styleId="apple-converted-space">
    <w:name w:val="apple-converted-space"/>
    <w:basedOn w:val="a0"/>
    <w:rsid w:val="00463CAD"/>
  </w:style>
  <w:style w:type="paragraph" w:styleId="af3">
    <w:name w:val="List Paragraph"/>
    <w:basedOn w:val="a"/>
    <w:uiPriority w:val="34"/>
    <w:qFormat/>
    <w:rsid w:val="002E5D8D"/>
    <w:pPr>
      <w:ind w:left="720"/>
    </w:pPr>
  </w:style>
  <w:style w:type="character" w:customStyle="1" w:styleId="aa">
    <w:name w:val="טקסט הערת שוליים תו"/>
    <w:link w:val="a9"/>
    <w:semiHidden/>
    <w:rsid w:val="00BC6E48"/>
    <w:rPr>
      <w:rFonts w:cs="Narkisim"/>
      <w:lang w:eastAsia="he-IL"/>
    </w:rPr>
  </w:style>
  <w:style w:type="paragraph" w:customStyle="1" w:styleId="TableText2">
    <w:name w:val="Table Text2"/>
    <w:basedOn w:val="TableText"/>
    <w:rsid w:val="00673688"/>
    <w:rPr>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jc w:val="right"/>
      <w:outlineLvl w:val="0"/>
    </w:pPr>
    <w:rPr>
      <w:rFonts w:cs="Arial"/>
      <w:szCs w:val="24"/>
    </w:rPr>
  </w:style>
  <w:style w:type="paragraph" w:styleId="3">
    <w:name w:val="heading 3"/>
    <w:basedOn w:val="a"/>
    <w:next w:val="a"/>
    <w:qFormat/>
    <w:pPr>
      <w:keepNext/>
      <w:spacing w:line="360" w:lineRule="auto"/>
      <w:outlineLvl w:val="2"/>
    </w:pPr>
    <w:rPr>
      <w:rFonts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rmalWeb">
    <w:name w:val="Normal (Web)‎"/>
    <w:basedOn w:val="a"/>
    <w:rsid w:val="00FC7DAF"/>
    <w:pPr>
      <w:bidi w:val="0"/>
      <w:spacing w:before="100" w:beforeAutospacing="1" w:after="100" w:afterAutospacing="1"/>
    </w:pPr>
    <w:rPr>
      <w:rFonts w:cs="Times New Roman"/>
      <w:sz w:val="24"/>
      <w:szCs w:val="24"/>
    </w:rPr>
  </w:style>
  <w:style w:type="character" w:styleId="a6">
    <w:name w:val="Strong"/>
    <w:uiPriority w:val="22"/>
    <w:qFormat/>
    <w:rsid w:val="003A2265"/>
    <w:rPr>
      <w:b/>
      <w:bCs/>
    </w:rPr>
  </w:style>
  <w:style w:type="character" w:styleId="a7">
    <w:name w:val="Emphasis"/>
    <w:qFormat/>
    <w:rsid w:val="00C77CA0"/>
    <w:rPr>
      <w:rFonts w:cs="David"/>
      <w:b/>
      <w:bCs/>
    </w:rPr>
  </w:style>
  <w:style w:type="character" w:customStyle="1" w:styleId="a8">
    <w:name w:val="התחלה"/>
    <w:rsid w:val="00C77CA0"/>
    <w:rPr>
      <w:rFonts w:cs="Narkisim"/>
      <w:szCs w:val="24"/>
    </w:rPr>
  </w:style>
  <w:style w:type="paragraph" w:styleId="a9">
    <w:name w:val="footnote text"/>
    <w:basedOn w:val="a"/>
    <w:link w:val="aa"/>
    <w:semiHidden/>
    <w:rsid w:val="00C77CA0"/>
    <w:pPr>
      <w:jc w:val="both"/>
    </w:pPr>
    <w:rPr>
      <w:rFonts w:cs="Times New Roman"/>
      <w:lang w:val="x-none" w:eastAsia="he-IL"/>
    </w:rPr>
  </w:style>
  <w:style w:type="character" w:styleId="ab">
    <w:name w:val="footnote reference"/>
    <w:semiHidden/>
    <w:rsid w:val="00C77CA0"/>
    <w:rPr>
      <w:vertAlign w:val="superscript"/>
    </w:rPr>
  </w:style>
  <w:style w:type="paragraph" w:customStyle="1" w:styleId="HeadHatzaotHok">
    <w:name w:val="Head HatzaotHok"/>
    <w:basedOn w:val="a"/>
    <w:rsid w:val="001B7AA5"/>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David"/>
      <w:b/>
      <w:bCs/>
      <w:snapToGrid w:val="0"/>
      <w:color w:val="000000"/>
      <w:szCs w:val="26"/>
      <w:lang w:eastAsia="ja-JP"/>
    </w:rPr>
  </w:style>
  <w:style w:type="paragraph" w:customStyle="1" w:styleId="TableText">
    <w:name w:val="Table Text"/>
    <w:basedOn w:val="a"/>
    <w:rsid w:val="001B7AA5"/>
    <w:pPr>
      <w:keepLines/>
      <w:widowControl w:val="0"/>
      <w:tabs>
        <w:tab w:val="left" w:pos="624"/>
        <w:tab w:val="left" w:pos="1247"/>
      </w:tabs>
      <w:autoSpaceDE w:val="0"/>
      <w:autoSpaceDN w:val="0"/>
      <w:adjustRightInd w:val="0"/>
      <w:snapToGrid w:val="0"/>
      <w:spacing w:line="360" w:lineRule="auto"/>
      <w:ind w:right="57"/>
      <w:textAlignment w:val="center"/>
    </w:pPr>
    <w:rPr>
      <w:rFonts w:ascii="Arial" w:eastAsia="Arial Unicode MS" w:hAnsi="Arial" w:cs="David"/>
      <w:snapToGrid w:val="0"/>
      <w:color w:val="000000"/>
      <w:szCs w:val="26"/>
      <w:lang w:eastAsia="ja-JP"/>
    </w:rPr>
  </w:style>
  <w:style w:type="paragraph" w:customStyle="1" w:styleId="TableSideHeading">
    <w:name w:val="Table SideHeading"/>
    <w:basedOn w:val="TableText"/>
    <w:rsid w:val="001B7AA5"/>
  </w:style>
  <w:style w:type="paragraph" w:customStyle="1" w:styleId="TableBlock">
    <w:name w:val="Table Block"/>
    <w:basedOn w:val="TableText"/>
    <w:rsid w:val="001B7AA5"/>
    <w:pPr>
      <w:ind w:right="0"/>
      <w:jc w:val="both"/>
    </w:pPr>
  </w:style>
  <w:style w:type="paragraph" w:customStyle="1" w:styleId="TableHead">
    <w:name w:val="Table Head"/>
    <w:basedOn w:val="TableText"/>
    <w:rsid w:val="001B7AA5"/>
    <w:pPr>
      <w:ind w:right="0"/>
      <w:jc w:val="center"/>
    </w:pPr>
    <w:rPr>
      <w:b/>
      <w:bCs/>
    </w:rPr>
  </w:style>
  <w:style w:type="paragraph" w:customStyle="1" w:styleId="Hesber">
    <w:name w:val="Hesber"/>
    <w:basedOn w:val="a"/>
    <w:rsid w:val="001B7AA5"/>
    <w:pPr>
      <w:widowControl w:val="0"/>
      <w:autoSpaceDE w:val="0"/>
      <w:autoSpaceDN w:val="0"/>
      <w:adjustRightInd w:val="0"/>
      <w:snapToGrid w:val="0"/>
      <w:spacing w:line="360" w:lineRule="auto"/>
      <w:ind w:firstLine="340"/>
      <w:jc w:val="both"/>
      <w:textAlignment w:val="center"/>
    </w:pPr>
    <w:rPr>
      <w:rFonts w:ascii="Arial" w:eastAsia="Arial Unicode MS" w:hAnsi="Arial" w:cs="David"/>
      <w:snapToGrid w:val="0"/>
      <w:color w:val="000000"/>
      <w:szCs w:val="26"/>
      <w:lang w:eastAsia="ja-JP"/>
    </w:rPr>
  </w:style>
  <w:style w:type="paragraph" w:customStyle="1" w:styleId="HeadDivreiHesber">
    <w:name w:val="Head DivreiHesber"/>
    <w:basedOn w:val="a"/>
    <w:rsid w:val="001B7AA5"/>
    <w:pPr>
      <w:widowControl w:val="0"/>
      <w:autoSpaceDE w:val="0"/>
      <w:autoSpaceDN w:val="0"/>
      <w:adjustRightInd w:val="0"/>
      <w:snapToGrid w:val="0"/>
      <w:spacing w:before="360" w:after="120" w:line="360" w:lineRule="auto"/>
      <w:jc w:val="center"/>
      <w:textAlignment w:val="center"/>
    </w:pPr>
    <w:rPr>
      <w:rFonts w:ascii="Arial" w:eastAsia="Arial Unicode MS" w:hAnsi="Arial" w:cs="David"/>
      <w:b/>
      <w:snapToGrid w:val="0"/>
      <w:color w:val="000000"/>
      <w:spacing w:val="40"/>
      <w:szCs w:val="26"/>
      <w:lang w:eastAsia="ja-JP"/>
    </w:rPr>
  </w:style>
  <w:style w:type="paragraph" w:customStyle="1" w:styleId="David">
    <w:name w:val="רגיל + (עברית ושפות אחרות) David"/>
    <w:aliases w:val="‏13 נק',מודגש,אחרי:  6 נק'"/>
    <w:basedOn w:val="a"/>
    <w:rsid w:val="001B7AA5"/>
    <w:pPr>
      <w:widowControl w:val="0"/>
      <w:autoSpaceDE w:val="0"/>
      <w:autoSpaceDN w:val="0"/>
      <w:adjustRightInd w:val="0"/>
      <w:spacing w:before="102" w:line="204" w:lineRule="atLeast"/>
      <w:textAlignment w:val="center"/>
    </w:pPr>
    <w:rPr>
      <w:rFonts w:ascii="Hadasa Roso SL" w:eastAsia="MS Mincho" w:hAnsi="Hadasa Roso SL" w:cs="David"/>
      <w:color w:val="000000"/>
      <w:spacing w:val="1"/>
      <w:sz w:val="26"/>
      <w:szCs w:val="26"/>
      <w:lang w:eastAsia="ja-JP"/>
    </w:rPr>
  </w:style>
  <w:style w:type="paragraph" w:styleId="ac">
    <w:name w:val="endnote text"/>
    <w:basedOn w:val="a"/>
    <w:link w:val="ad"/>
    <w:rsid w:val="00175902"/>
  </w:style>
  <w:style w:type="character" w:customStyle="1" w:styleId="ad">
    <w:name w:val="טקסט הערת סיום תו"/>
    <w:basedOn w:val="a0"/>
    <w:link w:val="ac"/>
    <w:rsid w:val="00175902"/>
  </w:style>
  <w:style w:type="character" w:styleId="ae">
    <w:name w:val="endnote reference"/>
    <w:uiPriority w:val="99"/>
    <w:rsid w:val="00175902"/>
    <w:rPr>
      <w:vertAlign w:val="superscript"/>
    </w:rPr>
  </w:style>
  <w:style w:type="paragraph" w:styleId="af">
    <w:name w:val="Balloon Text"/>
    <w:basedOn w:val="a"/>
    <w:semiHidden/>
    <w:rsid w:val="001B3667"/>
    <w:rPr>
      <w:rFonts w:ascii="Tahoma" w:hAnsi="Tahoma" w:cs="Tahoma"/>
      <w:sz w:val="16"/>
      <w:szCs w:val="16"/>
    </w:rPr>
  </w:style>
  <w:style w:type="character" w:styleId="af0">
    <w:name w:val="annotation reference"/>
    <w:uiPriority w:val="99"/>
    <w:rsid w:val="001D600E"/>
    <w:rPr>
      <w:sz w:val="16"/>
      <w:szCs w:val="16"/>
    </w:rPr>
  </w:style>
  <w:style w:type="paragraph" w:styleId="af1">
    <w:name w:val="annotation text"/>
    <w:basedOn w:val="a"/>
    <w:link w:val="af2"/>
    <w:uiPriority w:val="99"/>
    <w:rsid w:val="001D600E"/>
    <w:pPr>
      <w:widowControl w:val="0"/>
      <w:autoSpaceDE w:val="0"/>
      <w:autoSpaceDN w:val="0"/>
      <w:adjustRightInd w:val="0"/>
      <w:spacing w:before="102" w:line="204" w:lineRule="atLeast"/>
      <w:ind w:firstLine="340"/>
      <w:jc w:val="both"/>
      <w:textAlignment w:val="center"/>
    </w:pPr>
    <w:rPr>
      <w:rFonts w:ascii="Hadasa Roso SL" w:eastAsia="MS Mincho" w:hAnsi="Hadasa Roso SL" w:cs="Times New Roman"/>
      <w:color w:val="000000"/>
      <w:spacing w:val="1"/>
      <w:lang w:val="x-none" w:eastAsia="ja-JP"/>
    </w:rPr>
  </w:style>
  <w:style w:type="character" w:customStyle="1" w:styleId="af2">
    <w:name w:val="טקסט הערה תו"/>
    <w:link w:val="af1"/>
    <w:uiPriority w:val="99"/>
    <w:rsid w:val="001D600E"/>
    <w:rPr>
      <w:rFonts w:ascii="Hadasa Roso SL" w:eastAsia="MS Mincho" w:hAnsi="Hadasa Roso SL" w:cs="MS Mincho"/>
      <w:color w:val="000000"/>
      <w:spacing w:val="1"/>
      <w:lang w:eastAsia="ja-JP"/>
    </w:rPr>
  </w:style>
  <w:style w:type="character" w:customStyle="1" w:styleId="apple-style-span">
    <w:name w:val="apple-style-span"/>
    <w:basedOn w:val="a0"/>
    <w:rsid w:val="00114F54"/>
  </w:style>
  <w:style w:type="character" w:customStyle="1" w:styleId="apple-converted-space">
    <w:name w:val="apple-converted-space"/>
    <w:basedOn w:val="a0"/>
    <w:rsid w:val="00463CAD"/>
  </w:style>
  <w:style w:type="paragraph" w:styleId="af3">
    <w:name w:val="List Paragraph"/>
    <w:basedOn w:val="a"/>
    <w:uiPriority w:val="34"/>
    <w:qFormat/>
    <w:rsid w:val="002E5D8D"/>
    <w:pPr>
      <w:ind w:left="720"/>
    </w:pPr>
  </w:style>
  <w:style w:type="character" w:customStyle="1" w:styleId="aa">
    <w:name w:val="טקסט הערת שוליים תו"/>
    <w:link w:val="a9"/>
    <w:semiHidden/>
    <w:rsid w:val="00BC6E48"/>
    <w:rPr>
      <w:rFonts w:cs="Narkisim"/>
      <w:lang w:eastAsia="he-IL"/>
    </w:rPr>
  </w:style>
  <w:style w:type="paragraph" w:customStyle="1" w:styleId="TableText2">
    <w:name w:val="Table Text2"/>
    <w:basedOn w:val="TableText"/>
    <w:rsid w:val="00673688"/>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33057">
      <w:bodyDiv w:val="1"/>
      <w:marLeft w:val="0"/>
      <w:marRight w:val="0"/>
      <w:marTop w:val="0"/>
      <w:marBottom w:val="0"/>
      <w:divBdr>
        <w:top w:val="none" w:sz="0" w:space="0" w:color="auto"/>
        <w:left w:val="none" w:sz="0" w:space="0" w:color="auto"/>
        <w:bottom w:val="none" w:sz="0" w:space="0" w:color="auto"/>
        <w:right w:val="none" w:sz="0" w:space="0" w:color="auto"/>
      </w:divBdr>
    </w:div>
    <w:div w:id="1331711875">
      <w:bodyDiv w:val="1"/>
      <w:marLeft w:val="0"/>
      <w:marRight w:val="0"/>
      <w:marTop w:val="0"/>
      <w:marBottom w:val="0"/>
      <w:divBdr>
        <w:top w:val="none" w:sz="0" w:space="0" w:color="auto"/>
        <w:left w:val="none" w:sz="0" w:space="0" w:color="auto"/>
        <w:bottom w:val="none" w:sz="0" w:space="0" w:color="auto"/>
        <w:right w:val="none" w:sz="0" w:space="0" w:color="auto"/>
      </w:divBdr>
      <w:divsChild>
        <w:div w:id="169877984">
          <w:marLeft w:val="0"/>
          <w:marRight w:val="0"/>
          <w:marTop w:val="0"/>
          <w:marBottom w:val="0"/>
          <w:divBdr>
            <w:top w:val="none" w:sz="0" w:space="0" w:color="auto"/>
            <w:left w:val="none" w:sz="0" w:space="0" w:color="auto"/>
            <w:bottom w:val="none" w:sz="0" w:space="0" w:color="auto"/>
            <w:right w:val="none" w:sz="0" w:space="0" w:color="auto"/>
          </w:divBdr>
        </w:div>
        <w:div w:id="264852291">
          <w:marLeft w:val="0"/>
          <w:marRight w:val="0"/>
          <w:marTop w:val="0"/>
          <w:marBottom w:val="0"/>
          <w:divBdr>
            <w:top w:val="none" w:sz="0" w:space="0" w:color="auto"/>
            <w:left w:val="none" w:sz="0" w:space="0" w:color="auto"/>
            <w:bottom w:val="none" w:sz="0" w:space="0" w:color="auto"/>
            <w:right w:val="none" w:sz="0" w:space="0" w:color="auto"/>
          </w:divBdr>
        </w:div>
      </w:divsChild>
    </w:div>
    <w:div w:id="1678923955">
      <w:bodyDiv w:val="1"/>
      <w:marLeft w:val="0"/>
      <w:marRight w:val="0"/>
      <w:marTop w:val="0"/>
      <w:marBottom w:val="0"/>
      <w:divBdr>
        <w:top w:val="none" w:sz="0" w:space="0" w:color="auto"/>
        <w:left w:val="none" w:sz="0" w:space="0" w:color="auto"/>
        <w:bottom w:val="none" w:sz="0" w:space="0" w:color="auto"/>
        <w:right w:val="none" w:sz="0" w:space="0" w:color="auto"/>
      </w:divBdr>
      <w:divsChild>
        <w:div w:id="913516269">
          <w:marLeft w:val="0"/>
          <w:marRight w:val="0"/>
          <w:marTop w:val="0"/>
          <w:marBottom w:val="0"/>
          <w:divBdr>
            <w:top w:val="none" w:sz="0" w:space="0" w:color="auto"/>
            <w:left w:val="none" w:sz="0" w:space="0" w:color="auto"/>
            <w:bottom w:val="none" w:sz="0" w:space="0" w:color="auto"/>
            <w:right w:val="none" w:sz="0" w:space="0" w:color="auto"/>
          </w:divBdr>
        </w:div>
        <w:div w:id="1895264847">
          <w:marLeft w:val="0"/>
          <w:marRight w:val="0"/>
          <w:marTop w:val="0"/>
          <w:marBottom w:val="0"/>
          <w:divBdr>
            <w:top w:val="none" w:sz="0" w:space="0" w:color="auto"/>
            <w:left w:val="none" w:sz="0" w:space="0" w:color="auto"/>
            <w:bottom w:val="none" w:sz="0" w:space="0" w:color="auto"/>
            <w:right w:val="none" w:sz="0" w:space="0" w:color="auto"/>
          </w:divBdr>
        </w:div>
      </w:divsChild>
    </w:div>
    <w:div w:id="1740713854">
      <w:bodyDiv w:val="1"/>
      <w:marLeft w:val="0"/>
      <w:marRight w:val="0"/>
      <w:marTop w:val="0"/>
      <w:marBottom w:val="0"/>
      <w:divBdr>
        <w:top w:val="none" w:sz="0" w:space="0" w:color="auto"/>
        <w:left w:val="none" w:sz="0" w:space="0" w:color="auto"/>
        <w:bottom w:val="none" w:sz="0" w:space="0" w:color="auto"/>
        <w:right w:val="none" w:sz="0" w:space="0" w:color="auto"/>
      </w:divBdr>
      <w:divsChild>
        <w:div w:id="1891067300">
          <w:marLeft w:val="0"/>
          <w:marRight w:val="0"/>
          <w:marTop w:val="0"/>
          <w:marBottom w:val="0"/>
          <w:divBdr>
            <w:top w:val="none" w:sz="0" w:space="0" w:color="auto"/>
            <w:left w:val="none" w:sz="0" w:space="0" w:color="auto"/>
            <w:bottom w:val="none" w:sz="0" w:space="0" w:color="auto"/>
            <w:right w:val="none" w:sz="0" w:space="0" w:color="auto"/>
          </w:divBdr>
        </w:div>
        <w:div w:id="2077389531">
          <w:marLeft w:val="0"/>
          <w:marRight w:val="0"/>
          <w:marTop w:val="0"/>
          <w:marBottom w:val="0"/>
          <w:divBdr>
            <w:top w:val="none" w:sz="0" w:space="0" w:color="auto"/>
            <w:left w:val="none" w:sz="0" w:space="0" w:color="auto"/>
            <w:bottom w:val="none" w:sz="0" w:space="0" w:color="auto"/>
            <w:right w:val="none" w:sz="0" w:space="0" w:color="auto"/>
          </w:divBdr>
        </w:div>
      </w:divsChild>
    </w:div>
    <w:div w:id="205576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zohar.org.i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B8BA4-FA68-4513-9A95-A484C9ABE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1311</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מבט יהודי להצעת החוק "אימוץ ילד מחו"ל"</vt:lpstr>
    </vt:vector>
  </TitlesOfParts>
  <Company/>
  <LinksUpToDate>false</LinksUpToDate>
  <CharactersWithSpaces>1570</CharactersWithSpaces>
  <SharedDoc>false</SharedDoc>
  <HLinks>
    <vt:vector size="6" baseType="variant">
      <vt:variant>
        <vt:i4>5177425</vt:i4>
      </vt:variant>
      <vt:variant>
        <vt:i4>3</vt:i4>
      </vt:variant>
      <vt:variant>
        <vt:i4>0</vt:i4>
      </vt:variant>
      <vt:variant>
        <vt:i4>5</vt:i4>
      </vt:variant>
      <vt:variant>
        <vt:lpwstr>http://www.tzohar.org.il/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מבט יהודי להצעת החוק "אימוץ ילד מחו"ל"</dc:title>
  <dc:creator>USER1</dc:creator>
  <cp:lastModifiedBy>user</cp:lastModifiedBy>
  <cp:revision>2</cp:revision>
  <cp:lastPrinted>2010-10-17T09:06:00Z</cp:lastPrinted>
  <dcterms:created xsi:type="dcterms:W3CDTF">2019-01-21T09:56:00Z</dcterms:created>
  <dcterms:modified xsi:type="dcterms:W3CDTF">2019-01-21T09:56:00Z</dcterms:modified>
</cp:coreProperties>
</file>